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C3391" w14:textId="2606BB2A" w:rsidR="00E05A90" w:rsidRDefault="00E05A90" w:rsidP="00E05A90">
      <w:pPr>
        <w:pStyle w:val="CRCoverPage"/>
        <w:tabs>
          <w:tab w:val="right" w:pos="9639"/>
        </w:tabs>
        <w:spacing w:after="0"/>
        <w:rPr>
          <w:b/>
          <w:i/>
          <w:noProof/>
          <w:sz w:val="28"/>
        </w:rPr>
      </w:pPr>
      <w:bookmarkStart w:id="0" w:name="_Toc27763599"/>
      <w:bookmarkStart w:id="1" w:name="_Toc122682619"/>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r w:rsidR="00BA2745" w:rsidRPr="00E13F3D">
        <w:rPr>
          <w:b/>
          <w:i/>
          <w:noProof/>
          <w:sz w:val="28"/>
        </w:rPr>
        <w:t>S1-231</w:t>
      </w:r>
      <w:r w:rsidR="00BA2745">
        <w:rPr>
          <w:b/>
          <w:i/>
          <w:noProof/>
          <w:sz w:val="28"/>
        </w:rPr>
        <w:t>371</w:t>
      </w:r>
    </w:p>
    <w:p w14:paraId="54C31AB1" w14:textId="61CC1C16" w:rsidR="00E05A90" w:rsidRDefault="00000000" w:rsidP="00BA2745">
      <w:pPr>
        <w:pStyle w:val="CRCoverPage"/>
        <w:tabs>
          <w:tab w:val="left" w:pos="7088"/>
        </w:tabs>
        <w:outlineLvl w:val="0"/>
        <w:rPr>
          <w:b/>
          <w:noProof/>
          <w:sz w:val="24"/>
        </w:rPr>
      </w:pPr>
      <w:fldSimple w:instr=" DOCPROPERTY  Location  \* MERGEFORMAT ">
        <w:r w:rsidR="00E05A90" w:rsidRPr="00BA51D9">
          <w:rPr>
            <w:b/>
            <w:noProof/>
            <w:sz w:val="24"/>
          </w:rPr>
          <w:t>Berlin</w:t>
        </w:r>
      </w:fldSimple>
      <w:r w:rsidR="00E05A90">
        <w:rPr>
          <w:b/>
          <w:noProof/>
          <w:sz w:val="24"/>
        </w:rPr>
        <w:t xml:space="preserve">, </w:t>
      </w:r>
      <w:fldSimple w:instr=" DOCPROPERTY  Country  \* MERGEFORMAT ">
        <w:r w:rsidR="00E05A90" w:rsidRPr="00BA51D9">
          <w:rPr>
            <w:b/>
            <w:noProof/>
            <w:sz w:val="24"/>
          </w:rPr>
          <w:t>Germany</w:t>
        </w:r>
      </w:fldSimple>
      <w:r w:rsidR="00E05A90">
        <w:rPr>
          <w:b/>
          <w:noProof/>
          <w:sz w:val="24"/>
        </w:rPr>
        <w:t xml:space="preserve">, </w:t>
      </w:r>
      <w:fldSimple w:instr=" DOCPROPERTY  StartDate  \* MERGEFORMAT ">
        <w:r w:rsidR="00E05A90" w:rsidRPr="00BA51D9">
          <w:rPr>
            <w:b/>
            <w:noProof/>
            <w:sz w:val="24"/>
          </w:rPr>
          <w:t>22nd May 2023</w:t>
        </w:r>
      </w:fldSimple>
      <w:r w:rsidR="00E05A90">
        <w:rPr>
          <w:b/>
          <w:noProof/>
          <w:sz w:val="24"/>
        </w:rPr>
        <w:t xml:space="preserve"> - </w:t>
      </w:r>
      <w:fldSimple w:instr=" DOCPROPERTY  EndDate  \* MERGEFORMAT ">
        <w:r w:rsidR="00E05A90" w:rsidRPr="00BA51D9">
          <w:rPr>
            <w:b/>
            <w:noProof/>
            <w:sz w:val="24"/>
          </w:rPr>
          <w:t>26th May 2023</w:t>
        </w:r>
      </w:fldSimple>
      <w:r w:rsidR="00BA2745" w:rsidRPr="001C332D">
        <w:rPr>
          <w:rFonts w:eastAsia="MS Mincho" w:cs="Arial"/>
          <w:b/>
          <w:sz w:val="24"/>
          <w:szCs w:val="24"/>
          <w:lang w:eastAsia="ja-JP"/>
        </w:rPr>
        <w:tab/>
      </w:r>
      <w:r w:rsidR="00BA2745" w:rsidRPr="001C332D">
        <w:rPr>
          <w:rFonts w:eastAsia="MS Mincho" w:cs="Arial"/>
          <w:i/>
          <w:sz w:val="24"/>
          <w:szCs w:val="24"/>
          <w:lang w:eastAsia="ja-JP"/>
        </w:rPr>
        <w:t>(revision of S1-</w:t>
      </w:r>
      <w:r w:rsidR="00BA2745">
        <w:rPr>
          <w:rFonts w:eastAsia="MS Mincho" w:cs="Arial"/>
          <w:i/>
          <w:sz w:val="24"/>
          <w:szCs w:val="24"/>
          <w:lang w:eastAsia="ja-JP"/>
        </w:rPr>
        <w:t>231239</w:t>
      </w:r>
      <w:r w:rsidR="00BA2745" w:rsidRPr="001C332D">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5A90" w14:paraId="4CCB0EB7" w14:textId="77777777">
        <w:tc>
          <w:tcPr>
            <w:tcW w:w="9641" w:type="dxa"/>
            <w:gridSpan w:val="9"/>
            <w:tcBorders>
              <w:top w:val="single" w:sz="4" w:space="0" w:color="auto"/>
              <w:left w:val="single" w:sz="4" w:space="0" w:color="auto"/>
              <w:right w:val="single" w:sz="4" w:space="0" w:color="auto"/>
            </w:tcBorders>
          </w:tcPr>
          <w:p w14:paraId="5BE3CA0C" w14:textId="77777777" w:rsidR="00E05A90" w:rsidRDefault="00E05A90">
            <w:pPr>
              <w:pStyle w:val="CRCoverPage"/>
              <w:spacing w:after="0"/>
              <w:jc w:val="right"/>
              <w:rPr>
                <w:i/>
                <w:noProof/>
              </w:rPr>
            </w:pPr>
            <w:r>
              <w:rPr>
                <w:i/>
                <w:noProof/>
                <w:sz w:val="14"/>
              </w:rPr>
              <w:t>CR-Form-v12.2</w:t>
            </w:r>
          </w:p>
        </w:tc>
      </w:tr>
      <w:tr w:rsidR="00E05A90" w14:paraId="1D46A068" w14:textId="77777777">
        <w:tc>
          <w:tcPr>
            <w:tcW w:w="9641" w:type="dxa"/>
            <w:gridSpan w:val="9"/>
            <w:tcBorders>
              <w:left w:val="single" w:sz="4" w:space="0" w:color="auto"/>
              <w:right w:val="single" w:sz="4" w:space="0" w:color="auto"/>
            </w:tcBorders>
          </w:tcPr>
          <w:p w14:paraId="250072F3" w14:textId="77777777" w:rsidR="00E05A90" w:rsidRDefault="00E05A90">
            <w:pPr>
              <w:pStyle w:val="CRCoverPage"/>
              <w:spacing w:after="0"/>
              <w:jc w:val="center"/>
              <w:rPr>
                <w:noProof/>
              </w:rPr>
            </w:pPr>
            <w:r>
              <w:rPr>
                <w:b/>
                <w:noProof/>
                <w:sz w:val="32"/>
              </w:rPr>
              <w:t>CHANGE REQUEST</w:t>
            </w:r>
          </w:p>
        </w:tc>
      </w:tr>
      <w:tr w:rsidR="00E05A90" w14:paraId="2AEBB670" w14:textId="77777777">
        <w:tc>
          <w:tcPr>
            <w:tcW w:w="9641" w:type="dxa"/>
            <w:gridSpan w:val="9"/>
            <w:tcBorders>
              <w:left w:val="single" w:sz="4" w:space="0" w:color="auto"/>
              <w:right w:val="single" w:sz="4" w:space="0" w:color="auto"/>
            </w:tcBorders>
          </w:tcPr>
          <w:p w14:paraId="39847E3D" w14:textId="77777777" w:rsidR="00E05A90" w:rsidRDefault="00E05A90">
            <w:pPr>
              <w:pStyle w:val="CRCoverPage"/>
              <w:spacing w:after="0"/>
              <w:rPr>
                <w:noProof/>
                <w:sz w:val="8"/>
                <w:szCs w:val="8"/>
              </w:rPr>
            </w:pPr>
          </w:p>
        </w:tc>
      </w:tr>
      <w:tr w:rsidR="00E05A90" w14:paraId="6B14C0B9" w14:textId="77777777">
        <w:tc>
          <w:tcPr>
            <w:tcW w:w="142" w:type="dxa"/>
            <w:tcBorders>
              <w:left w:val="single" w:sz="4" w:space="0" w:color="auto"/>
            </w:tcBorders>
          </w:tcPr>
          <w:p w14:paraId="2FC2BD15" w14:textId="77777777" w:rsidR="00E05A90" w:rsidRDefault="00E05A90">
            <w:pPr>
              <w:pStyle w:val="CRCoverPage"/>
              <w:spacing w:after="0"/>
              <w:jc w:val="right"/>
              <w:rPr>
                <w:noProof/>
              </w:rPr>
            </w:pPr>
          </w:p>
        </w:tc>
        <w:tc>
          <w:tcPr>
            <w:tcW w:w="1559" w:type="dxa"/>
            <w:shd w:val="pct30" w:color="FFFF00" w:fill="auto"/>
          </w:tcPr>
          <w:p w14:paraId="5CDC92AA" w14:textId="77777777" w:rsidR="00E05A90" w:rsidRPr="00410371" w:rsidRDefault="00000000">
            <w:pPr>
              <w:pStyle w:val="CRCoverPage"/>
              <w:spacing w:after="0"/>
              <w:jc w:val="right"/>
              <w:rPr>
                <w:b/>
                <w:noProof/>
                <w:sz w:val="28"/>
              </w:rPr>
            </w:pPr>
            <w:fldSimple w:instr=" DOCPROPERTY  Spec#  \* MERGEFORMAT ">
              <w:r w:rsidR="00E05A90" w:rsidRPr="00410371">
                <w:rPr>
                  <w:b/>
                  <w:noProof/>
                  <w:sz w:val="28"/>
                </w:rPr>
                <w:t>22.011</w:t>
              </w:r>
            </w:fldSimple>
          </w:p>
        </w:tc>
        <w:tc>
          <w:tcPr>
            <w:tcW w:w="709" w:type="dxa"/>
          </w:tcPr>
          <w:p w14:paraId="14F35AE7" w14:textId="77777777" w:rsidR="00E05A90" w:rsidRDefault="00E05A90">
            <w:pPr>
              <w:pStyle w:val="CRCoverPage"/>
              <w:spacing w:after="0"/>
              <w:jc w:val="center"/>
              <w:rPr>
                <w:noProof/>
              </w:rPr>
            </w:pPr>
            <w:r>
              <w:rPr>
                <w:b/>
                <w:noProof/>
                <w:sz w:val="28"/>
              </w:rPr>
              <w:t>CR</w:t>
            </w:r>
          </w:p>
        </w:tc>
        <w:tc>
          <w:tcPr>
            <w:tcW w:w="1276" w:type="dxa"/>
            <w:shd w:val="pct30" w:color="FFFF00" w:fill="auto"/>
          </w:tcPr>
          <w:p w14:paraId="56F30CE9" w14:textId="77777777" w:rsidR="00E05A90" w:rsidRPr="00410371" w:rsidRDefault="00000000">
            <w:pPr>
              <w:pStyle w:val="CRCoverPage"/>
              <w:spacing w:after="0"/>
              <w:rPr>
                <w:noProof/>
              </w:rPr>
            </w:pPr>
            <w:fldSimple w:instr=" DOCPROPERTY  Cr#  \* MERGEFORMAT ">
              <w:r w:rsidR="00E05A90" w:rsidRPr="00410371">
                <w:rPr>
                  <w:b/>
                  <w:noProof/>
                  <w:sz w:val="28"/>
                </w:rPr>
                <w:t>0350</w:t>
              </w:r>
            </w:fldSimple>
          </w:p>
        </w:tc>
        <w:tc>
          <w:tcPr>
            <w:tcW w:w="709" w:type="dxa"/>
          </w:tcPr>
          <w:p w14:paraId="45431AF0" w14:textId="77777777" w:rsidR="00E05A90" w:rsidRDefault="00E05A90">
            <w:pPr>
              <w:pStyle w:val="CRCoverPage"/>
              <w:tabs>
                <w:tab w:val="right" w:pos="625"/>
              </w:tabs>
              <w:spacing w:after="0"/>
              <w:jc w:val="center"/>
              <w:rPr>
                <w:noProof/>
              </w:rPr>
            </w:pPr>
            <w:r>
              <w:rPr>
                <w:b/>
                <w:bCs/>
                <w:noProof/>
                <w:sz w:val="28"/>
              </w:rPr>
              <w:t>rev</w:t>
            </w:r>
          </w:p>
        </w:tc>
        <w:tc>
          <w:tcPr>
            <w:tcW w:w="992" w:type="dxa"/>
            <w:shd w:val="pct30" w:color="FFFF00" w:fill="auto"/>
          </w:tcPr>
          <w:p w14:paraId="3A6D504A" w14:textId="27D6E664" w:rsidR="00E05A90" w:rsidRPr="00410371" w:rsidRDefault="002212D4">
            <w:pPr>
              <w:pStyle w:val="CRCoverPage"/>
              <w:spacing w:after="0"/>
              <w:jc w:val="center"/>
              <w:rPr>
                <w:b/>
                <w:noProof/>
              </w:rPr>
            </w:pPr>
            <w:r>
              <w:rPr>
                <w:b/>
                <w:noProof/>
                <w:sz w:val="28"/>
              </w:rPr>
              <w:t>1</w:t>
            </w:r>
          </w:p>
        </w:tc>
        <w:tc>
          <w:tcPr>
            <w:tcW w:w="2410" w:type="dxa"/>
          </w:tcPr>
          <w:p w14:paraId="0EADFE54" w14:textId="77777777" w:rsidR="00E05A90" w:rsidRDefault="00E05A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028F04" w14:textId="77777777" w:rsidR="00E05A90" w:rsidRPr="00410371" w:rsidRDefault="00000000">
            <w:pPr>
              <w:pStyle w:val="CRCoverPage"/>
              <w:spacing w:after="0"/>
              <w:jc w:val="center"/>
              <w:rPr>
                <w:noProof/>
                <w:sz w:val="28"/>
              </w:rPr>
            </w:pPr>
            <w:fldSimple w:instr=" DOCPROPERTY  Version  \* MERGEFORMAT ">
              <w:r w:rsidR="00E05A90" w:rsidRPr="00410371">
                <w:rPr>
                  <w:b/>
                  <w:noProof/>
                  <w:sz w:val="28"/>
                </w:rPr>
                <w:t>18.4.0</w:t>
              </w:r>
            </w:fldSimple>
          </w:p>
        </w:tc>
        <w:tc>
          <w:tcPr>
            <w:tcW w:w="143" w:type="dxa"/>
            <w:tcBorders>
              <w:right w:val="single" w:sz="4" w:space="0" w:color="auto"/>
            </w:tcBorders>
          </w:tcPr>
          <w:p w14:paraId="313576A1" w14:textId="77777777" w:rsidR="00E05A90" w:rsidRDefault="00E05A90">
            <w:pPr>
              <w:pStyle w:val="CRCoverPage"/>
              <w:spacing w:after="0"/>
              <w:rPr>
                <w:noProof/>
              </w:rPr>
            </w:pPr>
          </w:p>
        </w:tc>
      </w:tr>
      <w:tr w:rsidR="00E05A90" w14:paraId="26F01F58" w14:textId="77777777">
        <w:tc>
          <w:tcPr>
            <w:tcW w:w="9641" w:type="dxa"/>
            <w:gridSpan w:val="9"/>
            <w:tcBorders>
              <w:left w:val="single" w:sz="4" w:space="0" w:color="auto"/>
              <w:right w:val="single" w:sz="4" w:space="0" w:color="auto"/>
            </w:tcBorders>
          </w:tcPr>
          <w:p w14:paraId="163268EE" w14:textId="77777777" w:rsidR="00E05A90" w:rsidRDefault="00E05A90">
            <w:pPr>
              <w:pStyle w:val="CRCoverPage"/>
              <w:spacing w:after="0"/>
              <w:rPr>
                <w:noProof/>
              </w:rPr>
            </w:pPr>
          </w:p>
        </w:tc>
      </w:tr>
      <w:tr w:rsidR="00E05A90" w14:paraId="4A401FEF" w14:textId="77777777">
        <w:tc>
          <w:tcPr>
            <w:tcW w:w="9641" w:type="dxa"/>
            <w:gridSpan w:val="9"/>
            <w:tcBorders>
              <w:top w:val="single" w:sz="4" w:space="0" w:color="auto"/>
            </w:tcBorders>
          </w:tcPr>
          <w:p w14:paraId="64EF453D" w14:textId="77777777" w:rsidR="00E05A90" w:rsidRPr="00F25D98" w:rsidRDefault="00E05A9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05A90" w14:paraId="785CCF29" w14:textId="77777777">
        <w:tc>
          <w:tcPr>
            <w:tcW w:w="9641" w:type="dxa"/>
            <w:gridSpan w:val="9"/>
          </w:tcPr>
          <w:p w14:paraId="1915E772" w14:textId="77777777" w:rsidR="00E05A90" w:rsidRDefault="00E05A90">
            <w:pPr>
              <w:pStyle w:val="CRCoverPage"/>
              <w:spacing w:after="0"/>
              <w:rPr>
                <w:noProof/>
                <w:sz w:val="8"/>
                <w:szCs w:val="8"/>
              </w:rPr>
            </w:pPr>
          </w:p>
        </w:tc>
      </w:tr>
    </w:tbl>
    <w:p w14:paraId="1B84546E" w14:textId="77777777" w:rsidR="00E05A90" w:rsidRDefault="00E05A90" w:rsidP="00E05A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5A90" w14:paraId="3382DEBF" w14:textId="77777777">
        <w:tc>
          <w:tcPr>
            <w:tcW w:w="2835" w:type="dxa"/>
          </w:tcPr>
          <w:p w14:paraId="3EA7AF3E" w14:textId="77777777" w:rsidR="00E05A90" w:rsidRDefault="00E05A90">
            <w:pPr>
              <w:pStyle w:val="CRCoverPage"/>
              <w:tabs>
                <w:tab w:val="right" w:pos="2751"/>
              </w:tabs>
              <w:spacing w:after="0"/>
              <w:rPr>
                <w:b/>
                <w:i/>
                <w:noProof/>
              </w:rPr>
            </w:pPr>
            <w:r>
              <w:rPr>
                <w:b/>
                <w:i/>
                <w:noProof/>
              </w:rPr>
              <w:t>Proposed change affects:</w:t>
            </w:r>
          </w:p>
        </w:tc>
        <w:tc>
          <w:tcPr>
            <w:tcW w:w="1418" w:type="dxa"/>
          </w:tcPr>
          <w:p w14:paraId="41FAA89A" w14:textId="77777777" w:rsidR="00E05A90" w:rsidRDefault="00E05A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22F5EF" w14:textId="77777777" w:rsidR="00E05A90" w:rsidRDefault="00E05A90">
            <w:pPr>
              <w:pStyle w:val="CRCoverPage"/>
              <w:spacing w:after="0"/>
              <w:jc w:val="center"/>
              <w:rPr>
                <w:b/>
                <w:caps/>
                <w:noProof/>
              </w:rPr>
            </w:pPr>
          </w:p>
        </w:tc>
        <w:tc>
          <w:tcPr>
            <w:tcW w:w="709" w:type="dxa"/>
            <w:tcBorders>
              <w:left w:val="single" w:sz="4" w:space="0" w:color="auto"/>
            </w:tcBorders>
          </w:tcPr>
          <w:p w14:paraId="0041B170" w14:textId="77777777" w:rsidR="00E05A90" w:rsidRDefault="00E05A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0C078" w14:textId="77777777" w:rsidR="00E05A90" w:rsidRDefault="00E05A90">
            <w:pPr>
              <w:pStyle w:val="CRCoverPage"/>
              <w:spacing w:after="0"/>
              <w:jc w:val="center"/>
              <w:rPr>
                <w:b/>
                <w:caps/>
                <w:noProof/>
              </w:rPr>
            </w:pPr>
            <w:r>
              <w:rPr>
                <w:b/>
                <w:caps/>
                <w:noProof/>
              </w:rPr>
              <w:t>X</w:t>
            </w:r>
          </w:p>
        </w:tc>
        <w:tc>
          <w:tcPr>
            <w:tcW w:w="2126" w:type="dxa"/>
          </w:tcPr>
          <w:p w14:paraId="1624B0F0" w14:textId="77777777" w:rsidR="00E05A90" w:rsidRDefault="00E05A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493EC" w14:textId="77777777" w:rsidR="00E05A90" w:rsidRDefault="00E05A90">
            <w:pPr>
              <w:pStyle w:val="CRCoverPage"/>
              <w:spacing w:after="0"/>
              <w:jc w:val="center"/>
              <w:rPr>
                <w:b/>
                <w:caps/>
                <w:noProof/>
              </w:rPr>
            </w:pPr>
          </w:p>
        </w:tc>
        <w:tc>
          <w:tcPr>
            <w:tcW w:w="1418" w:type="dxa"/>
            <w:tcBorders>
              <w:left w:val="nil"/>
            </w:tcBorders>
          </w:tcPr>
          <w:p w14:paraId="7CCB8911" w14:textId="77777777" w:rsidR="00E05A90" w:rsidRDefault="00E05A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564431" w14:textId="77777777" w:rsidR="00E05A90" w:rsidRDefault="00E05A90">
            <w:pPr>
              <w:pStyle w:val="CRCoverPage"/>
              <w:spacing w:after="0"/>
              <w:jc w:val="center"/>
              <w:rPr>
                <w:b/>
                <w:bCs/>
                <w:caps/>
                <w:noProof/>
              </w:rPr>
            </w:pPr>
          </w:p>
        </w:tc>
      </w:tr>
    </w:tbl>
    <w:p w14:paraId="3EA82226" w14:textId="77777777" w:rsidR="00E05A90" w:rsidRDefault="00E05A90" w:rsidP="00E05A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5A90" w14:paraId="61E30526" w14:textId="77777777">
        <w:tc>
          <w:tcPr>
            <w:tcW w:w="9640" w:type="dxa"/>
            <w:gridSpan w:val="11"/>
          </w:tcPr>
          <w:p w14:paraId="5332E0B3" w14:textId="77777777" w:rsidR="00E05A90" w:rsidRDefault="00E05A90">
            <w:pPr>
              <w:pStyle w:val="CRCoverPage"/>
              <w:spacing w:after="0"/>
              <w:rPr>
                <w:noProof/>
                <w:sz w:val="8"/>
                <w:szCs w:val="8"/>
              </w:rPr>
            </w:pPr>
          </w:p>
        </w:tc>
      </w:tr>
      <w:tr w:rsidR="00E05A90" w14:paraId="50EFA70D" w14:textId="77777777">
        <w:tc>
          <w:tcPr>
            <w:tcW w:w="1843" w:type="dxa"/>
            <w:tcBorders>
              <w:top w:val="single" w:sz="4" w:space="0" w:color="auto"/>
              <w:left w:val="single" w:sz="4" w:space="0" w:color="auto"/>
            </w:tcBorders>
          </w:tcPr>
          <w:p w14:paraId="5D495FA4" w14:textId="77777777" w:rsidR="00E05A90" w:rsidRDefault="00E05A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6F270" w14:textId="77777777" w:rsidR="00E05A90" w:rsidRDefault="00000000">
            <w:pPr>
              <w:pStyle w:val="CRCoverPage"/>
              <w:spacing w:after="0"/>
              <w:ind w:left="100"/>
              <w:rPr>
                <w:noProof/>
              </w:rPr>
            </w:pPr>
            <w:fldSimple w:instr=" DOCPROPERTY  CrTitle  \* MERGEFORMAT ">
              <w:r w:rsidR="00E05A90">
                <w:t>Clarification on selection of Forbidden PLMN during Disaster Conditions when Operator controlled signal threshold applies</w:t>
              </w:r>
            </w:fldSimple>
          </w:p>
        </w:tc>
      </w:tr>
      <w:tr w:rsidR="00E05A90" w14:paraId="47705A04" w14:textId="77777777">
        <w:tc>
          <w:tcPr>
            <w:tcW w:w="1843" w:type="dxa"/>
            <w:tcBorders>
              <w:left w:val="single" w:sz="4" w:space="0" w:color="auto"/>
            </w:tcBorders>
          </w:tcPr>
          <w:p w14:paraId="14E87AF0" w14:textId="77777777" w:rsidR="00E05A90" w:rsidRDefault="00E05A90">
            <w:pPr>
              <w:pStyle w:val="CRCoverPage"/>
              <w:spacing w:after="0"/>
              <w:rPr>
                <w:b/>
                <w:i/>
                <w:noProof/>
                <w:sz w:val="8"/>
                <w:szCs w:val="8"/>
              </w:rPr>
            </w:pPr>
          </w:p>
        </w:tc>
        <w:tc>
          <w:tcPr>
            <w:tcW w:w="7797" w:type="dxa"/>
            <w:gridSpan w:val="10"/>
            <w:tcBorders>
              <w:right w:val="single" w:sz="4" w:space="0" w:color="auto"/>
            </w:tcBorders>
          </w:tcPr>
          <w:p w14:paraId="35C0FB2A" w14:textId="77777777" w:rsidR="00E05A90" w:rsidRDefault="00E05A90">
            <w:pPr>
              <w:pStyle w:val="CRCoverPage"/>
              <w:spacing w:after="0"/>
              <w:rPr>
                <w:noProof/>
                <w:sz w:val="8"/>
                <w:szCs w:val="8"/>
              </w:rPr>
            </w:pPr>
          </w:p>
        </w:tc>
      </w:tr>
      <w:tr w:rsidR="00E05A90" w14:paraId="7E3A281A" w14:textId="77777777">
        <w:tc>
          <w:tcPr>
            <w:tcW w:w="1843" w:type="dxa"/>
            <w:tcBorders>
              <w:left w:val="single" w:sz="4" w:space="0" w:color="auto"/>
            </w:tcBorders>
          </w:tcPr>
          <w:p w14:paraId="3C3A2A8A" w14:textId="77777777" w:rsidR="00E05A90" w:rsidRDefault="00E05A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EB6DE" w14:textId="77777777" w:rsidR="00E05A90" w:rsidRDefault="00000000">
            <w:pPr>
              <w:pStyle w:val="CRCoverPage"/>
              <w:spacing w:after="0"/>
              <w:ind w:left="100"/>
              <w:rPr>
                <w:noProof/>
              </w:rPr>
            </w:pPr>
            <w:fldSimple w:instr=" DOCPROPERTY  SourceIfWg  \* MERGEFORMAT ">
              <w:r w:rsidR="00E05A90">
                <w:rPr>
                  <w:noProof/>
                </w:rPr>
                <w:t>Apple</w:t>
              </w:r>
            </w:fldSimple>
          </w:p>
        </w:tc>
      </w:tr>
      <w:tr w:rsidR="00E05A90" w14:paraId="02899AA2" w14:textId="77777777">
        <w:tc>
          <w:tcPr>
            <w:tcW w:w="1843" w:type="dxa"/>
            <w:tcBorders>
              <w:left w:val="single" w:sz="4" w:space="0" w:color="auto"/>
            </w:tcBorders>
          </w:tcPr>
          <w:p w14:paraId="18217C43" w14:textId="77777777" w:rsidR="00E05A90" w:rsidRDefault="00E05A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A8D1E8" w14:textId="77777777" w:rsidR="00E05A90" w:rsidRDefault="00E05A90">
            <w:pPr>
              <w:pStyle w:val="CRCoverPage"/>
              <w:spacing w:after="0"/>
              <w:ind w:left="100"/>
              <w:rPr>
                <w:noProof/>
              </w:rPr>
            </w:pPr>
            <w:r>
              <w:t>S1</w:t>
            </w:r>
            <w:fldSimple w:instr=" DOCPROPERTY  SourceIfTsg  \* MERGEFORMAT "/>
          </w:p>
        </w:tc>
      </w:tr>
      <w:tr w:rsidR="00E05A90" w14:paraId="20CF1C42" w14:textId="77777777">
        <w:tc>
          <w:tcPr>
            <w:tcW w:w="1843" w:type="dxa"/>
            <w:tcBorders>
              <w:left w:val="single" w:sz="4" w:space="0" w:color="auto"/>
            </w:tcBorders>
          </w:tcPr>
          <w:p w14:paraId="73FDFB29" w14:textId="77777777" w:rsidR="00E05A90" w:rsidRDefault="00E05A90">
            <w:pPr>
              <w:pStyle w:val="CRCoverPage"/>
              <w:spacing w:after="0"/>
              <w:rPr>
                <w:b/>
                <w:i/>
                <w:noProof/>
                <w:sz w:val="8"/>
                <w:szCs w:val="8"/>
              </w:rPr>
            </w:pPr>
          </w:p>
        </w:tc>
        <w:tc>
          <w:tcPr>
            <w:tcW w:w="7797" w:type="dxa"/>
            <w:gridSpan w:val="10"/>
            <w:tcBorders>
              <w:right w:val="single" w:sz="4" w:space="0" w:color="auto"/>
            </w:tcBorders>
          </w:tcPr>
          <w:p w14:paraId="71994A95" w14:textId="77777777" w:rsidR="00E05A90" w:rsidRDefault="00E05A90">
            <w:pPr>
              <w:pStyle w:val="CRCoverPage"/>
              <w:spacing w:after="0"/>
              <w:rPr>
                <w:noProof/>
                <w:sz w:val="8"/>
                <w:szCs w:val="8"/>
              </w:rPr>
            </w:pPr>
          </w:p>
        </w:tc>
      </w:tr>
      <w:tr w:rsidR="00E05A90" w14:paraId="2A8E73B4" w14:textId="77777777">
        <w:tc>
          <w:tcPr>
            <w:tcW w:w="1843" w:type="dxa"/>
            <w:tcBorders>
              <w:left w:val="single" w:sz="4" w:space="0" w:color="auto"/>
            </w:tcBorders>
          </w:tcPr>
          <w:p w14:paraId="447BD9A2" w14:textId="77777777" w:rsidR="00E05A90" w:rsidRDefault="00E05A90">
            <w:pPr>
              <w:pStyle w:val="CRCoverPage"/>
              <w:tabs>
                <w:tab w:val="right" w:pos="1759"/>
              </w:tabs>
              <w:spacing w:after="0"/>
              <w:rPr>
                <w:b/>
                <w:i/>
                <w:noProof/>
              </w:rPr>
            </w:pPr>
            <w:r>
              <w:rPr>
                <w:b/>
                <w:i/>
                <w:noProof/>
              </w:rPr>
              <w:t>Work item code:</w:t>
            </w:r>
          </w:p>
        </w:tc>
        <w:tc>
          <w:tcPr>
            <w:tcW w:w="3686" w:type="dxa"/>
            <w:gridSpan w:val="5"/>
            <w:shd w:val="pct30" w:color="FFFF00" w:fill="auto"/>
          </w:tcPr>
          <w:p w14:paraId="5E58E488" w14:textId="77777777" w:rsidR="00E05A90" w:rsidRDefault="00000000">
            <w:pPr>
              <w:pStyle w:val="CRCoverPage"/>
              <w:spacing w:after="0"/>
              <w:ind w:left="100"/>
              <w:rPr>
                <w:noProof/>
              </w:rPr>
            </w:pPr>
            <w:fldSimple w:instr=" DOCPROPERTY  RelatedWis  \* MERGEFORMAT ">
              <w:r w:rsidR="00E05A90">
                <w:rPr>
                  <w:noProof/>
                </w:rPr>
                <w:t>MINT, SENSE</w:t>
              </w:r>
            </w:fldSimple>
          </w:p>
        </w:tc>
        <w:tc>
          <w:tcPr>
            <w:tcW w:w="567" w:type="dxa"/>
            <w:tcBorders>
              <w:left w:val="nil"/>
            </w:tcBorders>
          </w:tcPr>
          <w:p w14:paraId="13441697" w14:textId="77777777" w:rsidR="00E05A90" w:rsidRDefault="00E05A90">
            <w:pPr>
              <w:pStyle w:val="CRCoverPage"/>
              <w:spacing w:after="0"/>
              <w:ind w:right="100"/>
              <w:rPr>
                <w:noProof/>
              </w:rPr>
            </w:pPr>
          </w:p>
        </w:tc>
        <w:tc>
          <w:tcPr>
            <w:tcW w:w="1417" w:type="dxa"/>
            <w:gridSpan w:val="3"/>
            <w:tcBorders>
              <w:left w:val="nil"/>
            </w:tcBorders>
          </w:tcPr>
          <w:p w14:paraId="362368E3" w14:textId="77777777" w:rsidR="00E05A90" w:rsidRDefault="00E05A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7B91A1" w14:textId="1DADCC1E" w:rsidR="00E05A90" w:rsidRDefault="00000000">
            <w:pPr>
              <w:pStyle w:val="CRCoverPage"/>
              <w:spacing w:after="0"/>
              <w:ind w:left="100"/>
              <w:rPr>
                <w:noProof/>
              </w:rPr>
            </w:pPr>
            <w:fldSimple w:instr=" DOCPROPERTY  ResDate  \* MERGEFORMAT ">
              <w:r w:rsidR="00E05A90">
                <w:rPr>
                  <w:noProof/>
                </w:rPr>
                <w:t>2023-05-</w:t>
              </w:r>
              <w:r w:rsidR="002212D4">
                <w:rPr>
                  <w:noProof/>
                </w:rPr>
                <w:t>2</w:t>
              </w:r>
              <w:r w:rsidR="00E05A90">
                <w:rPr>
                  <w:noProof/>
                </w:rPr>
                <w:t>2</w:t>
              </w:r>
            </w:fldSimple>
          </w:p>
        </w:tc>
      </w:tr>
      <w:tr w:rsidR="00E05A90" w14:paraId="57807507" w14:textId="77777777">
        <w:tc>
          <w:tcPr>
            <w:tcW w:w="1843" w:type="dxa"/>
            <w:tcBorders>
              <w:left w:val="single" w:sz="4" w:space="0" w:color="auto"/>
            </w:tcBorders>
          </w:tcPr>
          <w:p w14:paraId="35F98C4B" w14:textId="77777777" w:rsidR="00E05A90" w:rsidRDefault="00E05A90">
            <w:pPr>
              <w:pStyle w:val="CRCoverPage"/>
              <w:spacing w:after="0"/>
              <w:rPr>
                <w:b/>
                <w:i/>
                <w:noProof/>
                <w:sz w:val="8"/>
                <w:szCs w:val="8"/>
              </w:rPr>
            </w:pPr>
          </w:p>
        </w:tc>
        <w:tc>
          <w:tcPr>
            <w:tcW w:w="1986" w:type="dxa"/>
            <w:gridSpan w:val="4"/>
          </w:tcPr>
          <w:p w14:paraId="4187F329" w14:textId="77777777" w:rsidR="00E05A90" w:rsidRDefault="00E05A90">
            <w:pPr>
              <w:pStyle w:val="CRCoverPage"/>
              <w:spacing w:after="0"/>
              <w:rPr>
                <w:noProof/>
                <w:sz w:val="8"/>
                <w:szCs w:val="8"/>
              </w:rPr>
            </w:pPr>
          </w:p>
        </w:tc>
        <w:tc>
          <w:tcPr>
            <w:tcW w:w="2267" w:type="dxa"/>
            <w:gridSpan w:val="2"/>
          </w:tcPr>
          <w:p w14:paraId="1788448A" w14:textId="77777777" w:rsidR="00E05A90" w:rsidRDefault="00E05A90">
            <w:pPr>
              <w:pStyle w:val="CRCoverPage"/>
              <w:spacing w:after="0"/>
              <w:rPr>
                <w:noProof/>
                <w:sz w:val="8"/>
                <w:szCs w:val="8"/>
              </w:rPr>
            </w:pPr>
          </w:p>
        </w:tc>
        <w:tc>
          <w:tcPr>
            <w:tcW w:w="1417" w:type="dxa"/>
            <w:gridSpan w:val="3"/>
          </w:tcPr>
          <w:p w14:paraId="61BA1109" w14:textId="77777777" w:rsidR="00E05A90" w:rsidRDefault="00E05A90">
            <w:pPr>
              <w:pStyle w:val="CRCoverPage"/>
              <w:spacing w:after="0"/>
              <w:rPr>
                <w:noProof/>
                <w:sz w:val="8"/>
                <w:szCs w:val="8"/>
              </w:rPr>
            </w:pPr>
          </w:p>
        </w:tc>
        <w:tc>
          <w:tcPr>
            <w:tcW w:w="2127" w:type="dxa"/>
            <w:tcBorders>
              <w:right w:val="single" w:sz="4" w:space="0" w:color="auto"/>
            </w:tcBorders>
          </w:tcPr>
          <w:p w14:paraId="3A2C7B3C" w14:textId="77777777" w:rsidR="00E05A90" w:rsidRDefault="00E05A90">
            <w:pPr>
              <w:pStyle w:val="CRCoverPage"/>
              <w:spacing w:after="0"/>
              <w:rPr>
                <w:noProof/>
                <w:sz w:val="8"/>
                <w:szCs w:val="8"/>
              </w:rPr>
            </w:pPr>
          </w:p>
        </w:tc>
      </w:tr>
      <w:tr w:rsidR="00E05A90" w14:paraId="05FFDA47" w14:textId="77777777">
        <w:trPr>
          <w:cantSplit/>
        </w:trPr>
        <w:tc>
          <w:tcPr>
            <w:tcW w:w="1843" w:type="dxa"/>
            <w:tcBorders>
              <w:left w:val="single" w:sz="4" w:space="0" w:color="auto"/>
            </w:tcBorders>
          </w:tcPr>
          <w:p w14:paraId="76166B46" w14:textId="77777777" w:rsidR="00E05A90" w:rsidRDefault="00E05A90">
            <w:pPr>
              <w:pStyle w:val="CRCoverPage"/>
              <w:tabs>
                <w:tab w:val="right" w:pos="1759"/>
              </w:tabs>
              <w:spacing w:after="0"/>
              <w:rPr>
                <w:b/>
                <w:i/>
                <w:noProof/>
              </w:rPr>
            </w:pPr>
            <w:r>
              <w:rPr>
                <w:b/>
                <w:i/>
                <w:noProof/>
              </w:rPr>
              <w:t>Category:</w:t>
            </w:r>
          </w:p>
        </w:tc>
        <w:tc>
          <w:tcPr>
            <w:tcW w:w="851" w:type="dxa"/>
            <w:shd w:val="pct30" w:color="FFFF00" w:fill="auto"/>
          </w:tcPr>
          <w:p w14:paraId="551E658C" w14:textId="77777777" w:rsidR="00E05A90" w:rsidRDefault="00000000">
            <w:pPr>
              <w:pStyle w:val="CRCoverPage"/>
              <w:spacing w:after="0"/>
              <w:ind w:left="100" w:right="-609"/>
              <w:rPr>
                <w:b/>
                <w:noProof/>
              </w:rPr>
            </w:pPr>
            <w:fldSimple w:instr=" DOCPROPERTY  Cat  \* MERGEFORMAT ">
              <w:r w:rsidR="00E05A90">
                <w:rPr>
                  <w:b/>
                  <w:noProof/>
                </w:rPr>
                <w:t>F</w:t>
              </w:r>
            </w:fldSimple>
          </w:p>
        </w:tc>
        <w:tc>
          <w:tcPr>
            <w:tcW w:w="3402" w:type="dxa"/>
            <w:gridSpan w:val="5"/>
            <w:tcBorders>
              <w:left w:val="nil"/>
            </w:tcBorders>
          </w:tcPr>
          <w:p w14:paraId="0A2A9549" w14:textId="77777777" w:rsidR="00E05A90" w:rsidRDefault="00E05A90">
            <w:pPr>
              <w:pStyle w:val="CRCoverPage"/>
              <w:spacing w:after="0"/>
              <w:rPr>
                <w:noProof/>
              </w:rPr>
            </w:pPr>
          </w:p>
        </w:tc>
        <w:tc>
          <w:tcPr>
            <w:tcW w:w="1417" w:type="dxa"/>
            <w:gridSpan w:val="3"/>
            <w:tcBorders>
              <w:left w:val="nil"/>
            </w:tcBorders>
          </w:tcPr>
          <w:p w14:paraId="1EADDACD" w14:textId="77777777" w:rsidR="00E05A90" w:rsidRDefault="00E05A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FB6AE" w14:textId="77777777" w:rsidR="00E05A90" w:rsidRDefault="00000000">
            <w:pPr>
              <w:pStyle w:val="CRCoverPage"/>
              <w:spacing w:after="0"/>
              <w:ind w:left="100"/>
              <w:rPr>
                <w:noProof/>
              </w:rPr>
            </w:pPr>
            <w:fldSimple w:instr=" DOCPROPERTY  Release  \* MERGEFORMAT ">
              <w:r w:rsidR="00E05A90">
                <w:rPr>
                  <w:noProof/>
                </w:rPr>
                <w:t>Rel-18</w:t>
              </w:r>
            </w:fldSimple>
          </w:p>
        </w:tc>
      </w:tr>
      <w:tr w:rsidR="00E05A90" w14:paraId="274D97F3" w14:textId="77777777">
        <w:tc>
          <w:tcPr>
            <w:tcW w:w="1843" w:type="dxa"/>
            <w:tcBorders>
              <w:left w:val="single" w:sz="4" w:space="0" w:color="auto"/>
              <w:bottom w:val="single" w:sz="4" w:space="0" w:color="auto"/>
            </w:tcBorders>
          </w:tcPr>
          <w:p w14:paraId="43657796" w14:textId="77777777" w:rsidR="00E05A90" w:rsidRDefault="00E05A90">
            <w:pPr>
              <w:pStyle w:val="CRCoverPage"/>
              <w:spacing w:after="0"/>
              <w:rPr>
                <w:b/>
                <w:i/>
                <w:noProof/>
              </w:rPr>
            </w:pPr>
          </w:p>
        </w:tc>
        <w:tc>
          <w:tcPr>
            <w:tcW w:w="4677" w:type="dxa"/>
            <w:gridSpan w:val="8"/>
            <w:tcBorders>
              <w:bottom w:val="single" w:sz="4" w:space="0" w:color="auto"/>
            </w:tcBorders>
          </w:tcPr>
          <w:p w14:paraId="26A98C43" w14:textId="77777777" w:rsidR="00E05A90" w:rsidRDefault="00E05A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76A6DA" w14:textId="77777777" w:rsidR="00E05A90" w:rsidRDefault="00E05A9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BE218" w14:textId="77777777" w:rsidR="00E05A90" w:rsidRPr="007C2097" w:rsidRDefault="00E05A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05A90" w14:paraId="33AD5137" w14:textId="77777777">
        <w:tc>
          <w:tcPr>
            <w:tcW w:w="1843" w:type="dxa"/>
          </w:tcPr>
          <w:p w14:paraId="66CB07F6" w14:textId="77777777" w:rsidR="00E05A90" w:rsidRDefault="00E05A90">
            <w:pPr>
              <w:pStyle w:val="CRCoverPage"/>
              <w:spacing w:after="0"/>
              <w:rPr>
                <w:b/>
                <w:i/>
                <w:noProof/>
                <w:sz w:val="8"/>
                <w:szCs w:val="8"/>
              </w:rPr>
            </w:pPr>
          </w:p>
        </w:tc>
        <w:tc>
          <w:tcPr>
            <w:tcW w:w="7797" w:type="dxa"/>
            <w:gridSpan w:val="10"/>
          </w:tcPr>
          <w:p w14:paraId="15FD5B89" w14:textId="77777777" w:rsidR="00E05A90" w:rsidRDefault="00E05A90">
            <w:pPr>
              <w:pStyle w:val="CRCoverPage"/>
              <w:spacing w:after="0"/>
              <w:rPr>
                <w:noProof/>
                <w:sz w:val="8"/>
                <w:szCs w:val="8"/>
              </w:rPr>
            </w:pPr>
          </w:p>
        </w:tc>
      </w:tr>
      <w:tr w:rsidR="00E05A90" w14:paraId="133709B1" w14:textId="77777777">
        <w:tc>
          <w:tcPr>
            <w:tcW w:w="2694" w:type="dxa"/>
            <w:gridSpan w:val="2"/>
            <w:tcBorders>
              <w:top w:val="single" w:sz="4" w:space="0" w:color="auto"/>
              <w:left w:val="single" w:sz="4" w:space="0" w:color="auto"/>
            </w:tcBorders>
          </w:tcPr>
          <w:p w14:paraId="1B117889" w14:textId="77777777" w:rsidR="00E05A90" w:rsidRDefault="00E05A90" w:rsidP="00E05A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9D32D" w14:textId="77777777" w:rsidR="00E05A90" w:rsidRDefault="00E05A90" w:rsidP="00E05A90">
            <w:pPr>
              <w:pStyle w:val="CRCoverPage"/>
              <w:spacing w:after="0"/>
              <w:ind w:left="100"/>
              <w:rPr>
                <w:noProof/>
              </w:rPr>
            </w:pPr>
            <w:r>
              <w:rPr>
                <w:noProof/>
              </w:rPr>
              <w:t xml:space="preserve">There is a risk of misinterpretation of the network selection procedure when both MINT and SENSE features apply. When a Disaster Condition applies, Forbidden PLMNs could be selected even when a preferred network whose signal level is below the operator-defined threshold is available. This is because the term 'not applied by the UE' is not clearly understood by CT1 as indicated in their LS in </w:t>
            </w:r>
            <w:r w:rsidRPr="009F60C7">
              <w:rPr>
                <w:noProof/>
              </w:rPr>
              <w:t>C1-231235</w:t>
            </w:r>
            <w:r>
              <w:rPr>
                <w:noProof/>
              </w:rPr>
              <w:t>.</w:t>
            </w:r>
          </w:p>
        </w:tc>
      </w:tr>
      <w:tr w:rsidR="00E05A90" w14:paraId="015746C4" w14:textId="77777777">
        <w:tc>
          <w:tcPr>
            <w:tcW w:w="2694" w:type="dxa"/>
            <w:gridSpan w:val="2"/>
            <w:tcBorders>
              <w:left w:val="single" w:sz="4" w:space="0" w:color="auto"/>
            </w:tcBorders>
          </w:tcPr>
          <w:p w14:paraId="417B8273" w14:textId="77777777" w:rsidR="00E05A90" w:rsidRDefault="00E05A90" w:rsidP="00E05A90">
            <w:pPr>
              <w:pStyle w:val="CRCoverPage"/>
              <w:spacing w:after="0"/>
              <w:rPr>
                <w:b/>
                <w:i/>
                <w:noProof/>
                <w:sz w:val="8"/>
                <w:szCs w:val="8"/>
              </w:rPr>
            </w:pPr>
          </w:p>
        </w:tc>
        <w:tc>
          <w:tcPr>
            <w:tcW w:w="6946" w:type="dxa"/>
            <w:gridSpan w:val="9"/>
            <w:tcBorders>
              <w:right w:val="single" w:sz="4" w:space="0" w:color="auto"/>
            </w:tcBorders>
          </w:tcPr>
          <w:p w14:paraId="3A4843A1" w14:textId="77777777" w:rsidR="00E05A90" w:rsidRDefault="00E05A90" w:rsidP="00E05A90">
            <w:pPr>
              <w:pStyle w:val="CRCoverPage"/>
              <w:spacing w:after="0"/>
              <w:rPr>
                <w:noProof/>
                <w:sz w:val="8"/>
                <w:szCs w:val="8"/>
              </w:rPr>
            </w:pPr>
          </w:p>
        </w:tc>
      </w:tr>
      <w:tr w:rsidR="00E05A90" w14:paraId="14EDE3FD" w14:textId="77777777">
        <w:tc>
          <w:tcPr>
            <w:tcW w:w="2694" w:type="dxa"/>
            <w:gridSpan w:val="2"/>
            <w:tcBorders>
              <w:left w:val="single" w:sz="4" w:space="0" w:color="auto"/>
            </w:tcBorders>
          </w:tcPr>
          <w:p w14:paraId="0C42876D" w14:textId="77777777" w:rsidR="00E05A90" w:rsidRDefault="00E05A90" w:rsidP="00E05A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0FBFC" w14:textId="77777777" w:rsidR="00761E08" w:rsidRDefault="00761E08" w:rsidP="00761E08">
            <w:pPr>
              <w:pStyle w:val="CRCoverPage"/>
              <w:spacing w:after="0"/>
              <w:ind w:left="100"/>
              <w:rPr>
                <w:noProof/>
              </w:rPr>
            </w:pPr>
            <w:r>
              <w:rPr>
                <w:noProof/>
              </w:rPr>
              <w:t>For the scenario where both MINT and SENSE apply, it is clarified that the network selection procedure firstly checks whether there are any networks with signal level equal to or above the operator threshold. If no networks are found, the UE does not apply the operator threshold any longer and networks below the operator threshold can be selected. If there are no available networks, Forbidden PLMNs can finally be considered for selection if a Disaster Condition applies.</w:t>
            </w:r>
          </w:p>
          <w:p w14:paraId="216FB6BC" w14:textId="77777777" w:rsidR="00761E08" w:rsidRDefault="00761E08" w:rsidP="00761E08">
            <w:pPr>
              <w:pStyle w:val="CRCoverPage"/>
              <w:spacing w:after="0"/>
              <w:ind w:left="100"/>
              <w:rPr>
                <w:noProof/>
              </w:rPr>
            </w:pPr>
          </w:p>
          <w:p w14:paraId="69F91D82" w14:textId="55C20903" w:rsidR="00E05A90" w:rsidRDefault="00761E08" w:rsidP="00761E08">
            <w:pPr>
              <w:pStyle w:val="CRCoverPage"/>
              <w:spacing w:after="0"/>
              <w:ind w:left="100"/>
              <w:rPr>
                <w:noProof/>
              </w:rPr>
            </w:pPr>
            <w:r>
              <w:rPr>
                <w:noProof/>
              </w:rPr>
              <w:t>Instances of "</w:t>
            </w:r>
            <w:r w:rsidRPr="009F60C7">
              <w:rPr>
                <w:noProof/>
              </w:rPr>
              <w:t>When the Operator controlled signal threshold per access technology is not set on the USIM or not applied by the UE</w:t>
            </w:r>
            <w:r>
              <w:rPr>
                <w:noProof/>
              </w:rPr>
              <w:t>" are deleted as they are now redundant.</w:t>
            </w:r>
          </w:p>
        </w:tc>
      </w:tr>
      <w:tr w:rsidR="00E05A90" w14:paraId="6CDF99F3" w14:textId="77777777">
        <w:tc>
          <w:tcPr>
            <w:tcW w:w="2694" w:type="dxa"/>
            <w:gridSpan w:val="2"/>
            <w:tcBorders>
              <w:left w:val="single" w:sz="4" w:space="0" w:color="auto"/>
            </w:tcBorders>
          </w:tcPr>
          <w:p w14:paraId="055019A3" w14:textId="77777777" w:rsidR="00E05A90" w:rsidRDefault="00E05A90" w:rsidP="00E05A90">
            <w:pPr>
              <w:pStyle w:val="CRCoverPage"/>
              <w:spacing w:after="0"/>
              <w:rPr>
                <w:b/>
                <w:i/>
                <w:noProof/>
                <w:sz w:val="8"/>
                <w:szCs w:val="8"/>
              </w:rPr>
            </w:pPr>
          </w:p>
        </w:tc>
        <w:tc>
          <w:tcPr>
            <w:tcW w:w="6946" w:type="dxa"/>
            <w:gridSpan w:val="9"/>
            <w:tcBorders>
              <w:right w:val="single" w:sz="4" w:space="0" w:color="auto"/>
            </w:tcBorders>
          </w:tcPr>
          <w:p w14:paraId="6CF42295" w14:textId="77777777" w:rsidR="00E05A90" w:rsidRDefault="00E05A90" w:rsidP="00E05A90">
            <w:pPr>
              <w:pStyle w:val="CRCoverPage"/>
              <w:spacing w:after="0"/>
              <w:rPr>
                <w:noProof/>
                <w:sz w:val="8"/>
                <w:szCs w:val="8"/>
              </w:rPr>
            </w:pPr>
          </w:p>
        </w:tc>
      </w:tr>
      <w:tr w:rsidR="00E05A90" w14:paraId="50011DDE" w14:textId="77777777">
        <w:tc>
          <w:tcPr>
            <w:tcW w:w="2694" w:type="dxa"/>
            <w:gridSpan w:val="2"/>
            <w:tcBorders>
              <w:left w:val="single" w:sz="4" w:space="0" w:color="auto"/>
              <w:bottom w:val="single" w:sz="4" w:space="0" w:color="auto"/>
            </w:tcBorders>
          </w:tcPr>
          <w:p w14:paraId="5921E7CD" w14:textId="77777777" w:rsidR="00E05A90" w:rsidRDefault="00E05A90" w:rsidP="00E05A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C68C4D" w14:textId="77777777" w:rsidR="00E05A90" w:rsidRDefault="00E05A90" w:rsidP="00E05A90">
            <w:pPr>
              <w:pStyle w:val="CRCoverPage"/>
              <w:spacing w:after="0"/>
              <w:ind w:left="100"/>
              <w:rPr>
                <w:noProof/>
              </w:rPr>
            </w:pPr>
            <w:r>
              <w:rPr>
                <w:noProof/>
              </w:rPr>
              <w:t>Potential misinterpretation of SENSE and MINT criteria during network selection</w:t>
            </w:r>
          </w:p>
        </w:tc>
      </w:tr>
      <w:tr w:rsidR="00E05A90" w14:paraId="62740ECF" w14:textId="77777777">
        <w:tc>
          <w:tcPr>
            <w:tcW w:w="2694" w:type="dxa"/>
            <w:gridSpan w:val="2"/>
          </w:tcPr>
          <w:p w14:paraId="55E3BAD1" w14:textId="77777777" w:rsidR="00E05A90" w:rsidRDefault="00E05A90" w:rsidP="00E05A90">
            <w:pPr>
              <w:pStyle w:val="CRCoverPage"/>
              <w:spacing w:after="0"/>
              <w:rPr>
                <w:b/>
                <w:i/>
                <w:noProof/>
                <w:sz w:val="8"/>
                <w:szCs w:val="8"/>
              </w:rPr>
            </w:pPr>
          </w:p>
        </w:tc>
        <w:tc>
          <w:tcPr>
            <w:tcW w:w="6946" w:type="dxa"/>
            <w:gridSpan w:val="9"/>
          </w:tcPr>
          <w:p w14:paraId="1C82D6B8" w14:textId="77777777" w:rsidR="00E05A90" w:rsidRDefault="00E05A90" w:rsidP="00E05A90">
            <w:pPr>
              <w:pStyle w:val="CRCoverPage"/>
              <w:spacing w:after="0"/>
              <w:rPr>
                <w:noProof/>
                <w:sz w:val="8"/>
                <w:szCs w:val="8"/>
              </w:rPr>
            </w:pPr>
          </w:p>
        </w:tc>
      </w:tr>
      <w:tr w:rsidR="00E05A90" w14:paraId="1B233D97" w14:textId="77777777">
        <w:tc>
          <w:tcPr>
            <w:tcW w:w="2694" w:type="dxa"/>
            <w:gridSpan w:val="2"/>
            <w:tcBorders>
              <w:top w:val="single" w:sz="4" w:space="0" w:color="auto"/>
              <w:left w:val="single" w:sz="4" w:space="0" w:color="auto"/>
            </w:tcBorders>
          </w:tcPr>
          <w:p w14:paraId="1968FD5C" w14:textId="77777777" w:rsidR="00E05A90" w:rsidRDefault="00E05A90" w:rsidP="00E05A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CC63F2" w14:textId="77777777" w:rsidR="00E05A90" w:rsidRDefault="00E05A90" w:rsidP="00E05A90">
            <w:pPr>
              <w:pStyle w:val="CRCoverPage"/>
              <w:spacing w:after="0"/>
              <w:ind w:left="100"/>
              <w:rPr>
                <w:noProof/>
              </w:rPr>
            </w:pPr>
            <w:r>
              <w:rPr>
                <w:noProof/>
              </w:rPr>
              <w:t>3.2.2.2</w:t>
            </w:r>
          </w:p>
        </w:tc>
      </w:tr>
      <w:tr w:rsidR="00E05A90" w14:paraId="729D29E0" w14:textId="77777777">
        <w:tc>
          <w:tcPr>
            <w:tcW w:w="2694" w:type="dxa"/>
            <w:gridSpan w:val="2"/>
            <w:tcBorders>
              <w:left w:val="single" w:sz="4" w:space="0" w:color="auto"/>
            </w:tcBorders>
          </w:tcPr>
          <w:p w14:paraId="31FE9B4E" w14:textId="77777777" w:rsidR="00E05A90" w:rsidRDefault="00E05A90" w:rsidP="00E05A90">
            <w:pPr>
              <w:pStyle w:val="CRCoverPage"/>
              <w:spacing w:after="0"/>
              <w:rPr>
                <w:b/>
                <w:i/>
                <w:noProof/>
                <w:sz w:val="8"/>
                <w:szCs w:val="8"/>
              </w:rPr>
            </w:pPr>
          </w:p>
        </w:tc>
        <w:tc>
          <w:tcPr>
            <w:tcW w:w="6946" w:type="dxa"/>
            <w:gridSpan w:val="9"/>
            <w:tcBorders>
              <w:right w:val="single" w:sz="4" w:space="0" w:color="auto"/>
            </w:tcBorders>
          </w:tcPr>
          <w:p w14:paraId="0F98C3D3" w14:textId="77777777" w:rsidR="00E05A90" w:rsidRDefault="00E05A90" w:rsidP="00E05A90">
            <w:pPr>
              <w:pStyle w:val="CRCoverPage"/>
              <w:spacing w:after="0"/>
              <w:rPr>
                <w:noProof/>
                <w:sz w:val="8"/>
                <w:szCs w:val="8"/>
              </w:rPr>
            </w:pPr>
          </w:p>
        </w:tc>
      </w:tr>
      <w:tr w:rsidR="00E05A90" w14:paraId="641B11BD" w14:textId="77777777">
        <w:tc>
          <w:tcPr>
            <w:tcW w:w="2694" w:type="dxa"/>
            <w:gridSpan w:val="2"/>
            <w:tcBorders>
              <w:left w:val="single" w:sz="4" w:space="0" w:color="auto"/>
            </w:tcBorders>
          </w:tcPr>
          <w:p w14:paraId="125C675F" w14:textId="77777777" w:rsidR="00E05A90" w:rsidRDefault="00E05A90" w:rsidP="00E05A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F657B0" w14:textId="77777777" w:rsidR="00E05A90" w:rsidRDefault="00E05A90" w:rsidP="00E05A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8EF345" w14:textId="77777777" w:rsidR="00E05A90" w:rsidRDefault="00E05A90" w:rsidP="00E05A90">
            <w:pPr>
              <w:pStyle w:val="CRCoverPage"/>
              <w:spacing w:after="0"/>
              <w:jc w:val="center"/>
              <w:rPr>
                <w:b/>
                <w:caps/>
                <w:noProof/>
              </w:rPr>
            </w:pPr>
            <w:r>
              <w:rPr>
                <w:b/>
                <w:caps/>
                <w:noProof/>
              </w:rPr>
              <w:t>N</w:t>
            </w:r>
          </w:p>
        </w:tc>
        <w:tc>
          <w:tcPr>
            <w:tcW w:w="2977" w:type="dxa"/>
            <w:gridSpan w:val="4"/>
          </w:tcPr>
          <w:p w14:paraId="7D17937A" w14:textId="77777777" w:rsidR="00E05A90" w:rsidRDefault="00E05A90" w:rsidP="00E05A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81A171" w14:textId="77777777" w:rsidR="00E05A90" w:rsidRDefault="00E05A90" w:rsidP="00E05A90">
            <w:pPr>
              <w:pStyle w:val="CRCoverPage"/>
              <w:spacing w:after="0"/>
              <w:ind w:left="99"/>
              <w:rPr>
                <w:noProof/>
              </w:rPr>
            </w:pPr>
          </w:p>
        </w:tc>
      </w:tr>
      <w:tr w:rsidR="00E05A90" w14:paraId="7D9C0035" w14:textId="77777777">
        <w:tc>
          <w:tcPr>
            <w:tcW w:w="2694" w:type="dxa"/>
            <w:gridSpan w:val="2"/>
            <w:tcBorders>
              <w:left w:val="single" w:sz="4" w:space="0" w:color="auto"/>
            </w:tcBorders>
          </w:tcPr>
          <w:p w14:paraId="7D846782" w14:textId="77777777" w:rsidR="00E05A90" w:rsidRDefault="00E05A90" w:rsidP="00E05A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3DCFD" w14:textId="77777777" w:rsidR="00E05A90" w:rsidRDefault="00E05A90" w:rsidP="00E05A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1AC00" w14:textId="77777777" w:rsidR="00E05A90" w:rsidRDefault="00E05A90" w:rsidP="00E05A90">
            <w:pPr>
              <w:pStyle w:val="CRCoverPage"/>
              <w:spacing w:after="0"/>
              <w:jc w:val="center"/>
              <w:rPr>
                <w:b/>
                <w:caps/>
                <w:noProof/>
              </w:rPr>
            </w:pPr>
            <w:r>
              <w:rPr>
                <w:b/>
                <w:caps/>
                <w:noProof/>
              </w:rPr>
              <w:t>X</w:t>
            </w:r>
          </w:p>
        </w:tc>
        <w:tc>
          <w:tcPr>
            <w:tcW w:w="2977" w:type="dxa"/>
            <w:gridSpan w:val="4"/>
          </w:tcPr>
          <w:p w14:paraId="5CF070E3" w14:textId="77777777" w:rsidR="00E05A90" w:rsidRDefault="00E05A90" w:rsidP="00E05A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279C18" w14:textId="77777777" w:rsidR="00E05A90" w:rsidRDefault="00E05A90" w:rsidP="00E05A90">
            <w:pPr>
              <w:pStyle w:val="CRCoverPage"/>
              <w:spacing w:after="0"/>
              <w:ind w:left="99"/>
              <w:rPr>
                <w:noProof/>
              </w:rPr>
            </w:pPr>
            <w:r>
              <w:rPr>
                <w:noProof/>
              </w:rPr>
              <w:t xml:space="preserve">TS/TR ... CR ... </w:t>
            </w:r>
          </w:p>
        </w:tc>
      </w:tr>
      <w:tr w:rsidR="00E05A90" w14:paraId="6C00ECF8" w14:textId="77777777">
        <w:tc>
          <w:tcPr>
            <w:tcW w:w="2694" w:type="dxa"/>
            <w:gridSpan w:val="2"/>
            <w:tcBorders>
              <w:left w:val="single" w:sz="4" w:space="0" w:color="auto"/>
            </w:tcBorders>
          </w:tcPr>
          <w:p w14:paraId="64C0F9FF" w14:textId="77777777" w:rsidR="00E05A90" w:rsidRDefault="00E05A90" w:rsidP="00E05A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439882" w14:textId="77777777" w:rsidR="00E05A90" w:rsidRDefault="00E05A90" w:rsidP="00E05A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E8A24" w14:textId="77777777" w:rsidR="00E05A90" w:rsidRDefault="00E05A90" w:rsidP="00E05A90">
            <w:pPr>
              <w:pStyle w:val="CRCoverPage"/>
              <w:spacing w:after="0"/>
              <w:jc w:val="center"/>
              <w:rPr>
                <w:b/>
                <w:caps/>
                <w:noProof/>
              </w:rPr>
            </w:pPr>
            <w:r>
              <w:rPr>
                <w:b/>
                <w:caps/>
                <w:noProof/>
              </w:rPr>
              <w:t>X</w:t>
            </w:r>
          </w:p>
        </w:tc>
        <w:tc>
          <w:tcPr>
            <w:tcW w:w="2977" w:type="dxa"/>
            <w:gridSpan w:val="4"/>
          </w:tcPr>
          <w:p w14:paraId="70467BE4" w14:textId="77777777" w:rsidR="00E05A90" w:rsidRDefault="00E05A90" w:rsidP="00E05A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0BBA8F" w14:textId="77777777" w:rsidR="00E05A90" w:rsidRDefault="00E05A90" w:rsidP="00E05A90">
            <w:pPr>
              <w:pStyle w:val="CRCoverPage"/>
              <w:spacing w:after="0"/>
              <w:ind w:left="99"/>
              <w:rPr>
                <w:noProof/>
              </w:rPr>
            </w:pPr>
            <w:r>
              <w:rPr>
                <w:noProof/>
              </w:rPr>
              <w:t xml:space="preserve">TS/TR ... CR ... </w:t>
            </w:r>
          </w:p>
        </w:tc>
      </w:tr>
      <w:tr w:rsidR="00E05A90" w14:paraId="1A62FD59" w14:textId="77777777">
        <w:tc>
          <w:tcPr>
            <w:tcW w:w="2694" w:type="dxa"/>
            <w:gridSpan w:val="2"/>
            <w:tcBorders>
              <w:left w:val="single" w:sz="4" w:space="0" w:color="auto"/>
            </w:tcBorders>
          </w:tcPr>
          <w:p w14:paraId="7A8FCAF2" w14:textId="77777777" w:rsidR="00E05A90" w:rsidRDefault="00E05A90" w:rsidP="00E05A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6992A2" w14:textId="77777777" w:rsidR="00E05A90" w:rsidRDefault="00E05A90" w:rsidP="00E05A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B4045" w14:textId="77777777" w:rsidR="00E05A90" w:rsidRDefault="00E05A90" w:rsidP="00E05A90">
            <w:pPr>
              <w:pStyle w:val="CRCoverPage"/>
              <w:spacing w:after="0"/>
              <w:jc w:val="center"/>
              <w:rPr>
                <w:b/>
                <w:caps/>
                <w:noProof/>
              </w:rPr>
            </w:pPr>
            <w:r>
              <w:rPr>
                <w:b/>
                <w:caps/>
                <w:noProof/>
              </w:rPr>
              <w:t>X</w:t>
            </w:r>
          </w:p>
        </w:tc>
        <w:tc>
          <w:tcPr>
            <w:tcW w:w="2977" w:type="dxa"/>
            <w:gridSpan w:val="4"/>
          </w:tcPr>
          <w:p w14:paraId="304D74CE" w14:textId="77777777" w:rsidR="00E05A90" w:rsidRDefault="00E05A90" w:rsidP="00E05A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86BF3B" w14:textId="77777777" w:rsidR="00E05A90" w:rsidRDefault="00E05A90" w:rsidP="00E05A90">
            <w:pPr>
              <w:pStyle w:val="CRCoverPage"/>
              <w:spacing w:after="0"/>
              <w:ind w:left="99"/>
              <w:rPr>
                <w:noProof/>
              </w:rPr>
            </w:pPr>
            <w:r>
              <w:rPr>
                <w:noProof/>
              </w:rPr>
              <w:t xml:space="preserve">TS/TR ... CR ... </w:t>
            </w:r>
          </w:p>
        </w:tc>
      </w:tr>
      <w:tr w:rsidR="00E05A90" w14:paraId="4E6D72EC" w14:textId="77777777">
        <w:tc>
          <w:tcPr>
            <w:tcW w:w="2694" w:type="dxa"/>
            <w:gridSpan w:val="2"/>
            <w:tcBorders>
              <w:left w:val="single" w:sz="4" w:space="0" w:color="auto"/>
            </w:tcBorders>
          </w:tcPr>
          <w:p w14:paraId="629DFAAC" w14:textId="77777777" w:rsidR="00E05A90" w:rsidRDefault="00E05A90" w:rsidP="00E05A90">
            <w:pPr>
              <w:pStyle w:val="CRCoverPage"/>
              <w:spacing w:after="0"/>
              <w:rPr>
                <w:b/>
                <w:i/>
                <w:noProof/>
              </w:rPr>
            </w:pPr>
          </w:p>
        </w:tc>
        <w:tc>
          <w:tcPr>
            <w:tcW w:w="6946" w:type="dxa"/>
            <w:gridSpan w:val="9"/>
            <w:tcBorders>
              <w:right w:val="single" w:sz="4" w:space="0" w:color="auto"/>
            </w:tcBorders>
          </w:tcPr>
          <w:p w14:paraId="61A6934A" w14:textId="77777777" w:rsidR="00E05A90" w:rsidRDefault="00E05A90" w:rsidP="00E05A90">
            <w:pPr>
              <w:pStyle w:val="CRCoverPage"/>
              <w:spacing w:after="0"/>
              <w:rPr>
                <w:noProof/>
              </w:rPr>
            </w:pPr>
          </w:p>
        </w:tc>
      </w:tr>
      <w:tr w:rsidR="00E05A90" w14:paraId="718933D1" w14:textId="77777777">
        <w:tc>
          <w:tcPr>
            <w:tcW w:w="2694" w:type="dxa"/>
            <w:gridSpan w:val="2"/>
            <w:tcBorders>
              <w:left w:val="single" w:sz="4" w:space="0" w:color="auto"/>
              <w:bottom w:val="single" w:sz="4" w:space="0" w:color="auto"/>
            </w:tcBorders>
          </w:tcPr>
          <w:p w14:paraId="57DE96EF" w14:textId="77777777" w:rsidR="00E05A90" w:rsidRDefault="00E05A90" w:rsidP="00E05A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12871" w14:textId="77777777" w:rsidR="00E05A90" w:rsidRDefault="00E05A90" w:rsidP="00E05A90">
            <w:pPr>
              <w:pStyle w:val="CRCoverPage"/>
              <w:spacing w:after="0"/>
              <w:ind w:left="100"/>
              <w:rPr>
                <w:noProof/>
              </w:rPr>
            </w:pPr>
          </w:p>
        </w:tc>
      </w:tr>
      <w:tr w:rsidR="00E05A90" w:rsidRPr="008863B9" w14:paraId="3156211F" w14:textId="77777777" w:rsidTr="00E05A90">
        <w:tc>
          <w:tcPr>
            <w:tcW w:w="2694" w:type="dxa"/>
            <w:gridSpan w:val="2"/>
            <w:tcBorders>
              <w:top w:val="single" w:sz="4" w:space="0" w:color="auto"/>
              <w:bottom w:val="single" w:sz="4" w:space="0" w:color="auto"/>
            </w:tcBorders>
          </w:tcPr>
          <w:p w14:paraId="3795BEAE" w14:textId="77777777" w:rsidR="00E05A90" w:rsidRPr="008863B9" w:rsidRDefault="00E05A90" w:rsidP="00E05A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C0E677" w14:textId="77777777" w:rsidR="00E05A90" w:rsidRPr="008863B9" w:rsidRDefault="00E05A90" w:rsidP="00E05A90">
            <w:pPr>
              <w:pStyle w:val="CRCoverPage"/>
              <w:spacing w:after="0"/>
              <w:ind w:left="100"/>
              <w:rPr>
                <w:noProof/>
                <w:sz w:val="8"/>
                <w:szCs w:val="8"/>
              </w:rPr>
            </w:pPr>
          </w:p>
        </w:tc>
      </w:tr>
      <w:tr w:rsidR="00E05A90" w14:paraId="0C37A153" w14:textId="77777777">
        <w:tc>
          <w:tcPr>
            <w:tcW w:w="2694" w:type="dxa"/>
            <w:gridSpan w:val="2"/>
            <w:tcBorders>
              <w:top w:val="single" w:sz="4" w:space="0" w:color="auto"/>
              <w:left w:val="single" w:sz="4" w:space="0" w:color="auto"/>
              <w:bottom w:val="single" w:sz="4" w:space="0" w:color="auto"/>
            </w:tcBorders>
          </w:tcPr>
          <w:p w14:paraId="50417D73" w14:textId="77777777" w:rsidR="00E05A90" w:rsidRDefault="00E05A90" w:rsidP="00E05A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7680C9" w14:textId="77777777" w:rsidR="00E05A90" w:rsidRDefault="00E05A90" w:rsidP="00E05A90">
            <w:pPr>
              <w:pStyle w:val="CRCoverPage"/>
              <w:spacing w:after="0"/>
              <w:ind w:left="100"/>
              <w:rPr>
                <w:noProof/>
              </w:rPr>
            </w:pPr>
          </w:p>
        </w:tc>
      </w:tr>
    </w:tbl>
    <w:p w14:paraId="4D349BD5" w14:textId="77777777" w:rsidR="00E05A90" w:rsidRDefault="00E05A90" w:rsidP="00E05A90">
      <w:pPr>
        <w:pStyle w:val="CRCoverPage"/>
        <w:spacing w:after="0"/>
        <w:rPr>
          <w:noProof/>
          <w:sz w:val="8"/>
          <w:szCs w:val="8"/>
        </w:rPr>
      </w:pPr>
    </w:p>
    <w:p w14:paraId="764B1A6F" w14:textId="77777777" w:rsidR="00E05A90" w:rsidRDefault="00E05A90" w:rsidP="00E05A90">
      <w:pPr>
        <w:rPr>
          <w:noProof/>
        </w:rPr>
        <w:sectPr w:rsidR="00E05A90">
          <w:headerReference w:type="even" r:id="rId11"/>
          <w:footnotePr>
            <w:numRestart w:val="eachSect"/>
          </w:footnotePr>
          <w:pgSz w:w="11907" w:h="16840" w:code="9"/>
          <w:pgMar w:top="1418" w:right="1134" w:bottom="1134" w:left="1134" w:header="680" w:footer="567" w:gutter="0"/>
          <w:cols w:space="720"/>
        </w:sectPr>
      </w:pPr>
    </w:p>
    <w:p w14:paraId="3A420F48" w14:textId="77777777" w:rsidR="003F7671" w:rsidRDefault="003F7671" w:rsidP="009A5531">
      <w:pPr>
        <w:pStyle w:val="Heading4"/>
      </w:pPr>
    </w:p>
    <w:p w14:paraId="135119D8" w14:textId="77777777" w:rsidR="004508F9" w:rsidRDefault="004508F9" w:rsidP="009A5531">
      <w:pPr>
        <w:pStyle w:val="Heading4"/>
      </w:pPr>
      <w:r>
        <w:t>3.2.2.2</w:t>
      </w:r>
      <w:r>
        <w:tab/>
        <w:t>At switch-on or recovery from lack of coverage</w:t>
      </w:r>
      <w:bookmarkEnd w:id="0"/>
      <w:bookmarkEnd w:id="1"/>
    </w:p>
    <w:p w14:paraId="29594165" w14:textId="48624B3F" w:rsidR="00407A28" w:rsidDel="00F7295D" w:rsidRDefault="00407A28" w:rsidP="00407A28">
      <w:pPr>
        <w:rPr>
          <w:del w:id="2" w:author="v4" w:date="2023-05-25T16:42:00Z"/>
        </w:rPr>
      </w:pPr>
      <w:r>
        <w:rPr>
          <w:rFonts w:eastAsia="MS Mincho"/>
          <w:lang w:eastAsia="ar-SA"/>
        </w:rPr>
        <w:t xml:space="preserve">If the </w:t>
      </w:r>
      <w:r>
        <w:t>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w:t>
      </w:r>
      <w:del w:id="3" w:author="v4" w:date="2023-05-25T16:42:00Z">
        <w:r w:rsidDel="00F7295D">
          <w:delText xml:space="preserve">: </w:delText>
        </w:r>
      </w:del>
    </w:p>
    <w:p w14:paraId="1DC6646D" w14:textId="6DA1D80F" w:rsidR="00E115E6" w:rsidRDefault="00E115E6">
      <w:pPr>
        <w:pPrChange w:id="4" w:author="v4" w:date="2023-05-25T16:42:00Z">
          <w:pPr>
            <w:pStyle w:val="B1"/>
          </w:pPr>
        </w:pPrChange>
      </w:pPr>
      <w:del w:id="5" w:author="v4" w:date="2023-05-25T16:42:00Z">
        <w:r w:rsidDel="00F7295D">
          <w:delText>i)</w:delText>
        </w:r>
      </w:del>
      <w:ins w:id="6" w:author="v4" w:date="2023-05-25T16:42:00Z">
        <w:r w:rsidR="00F7295D">
          <w:t>,</w:t>
        </w:r>
      </w:ins>
      <w:r>
        <w:t xml:space="preserve"> the UE shall only select a network if</w:t>
      </w:r>
      <w:ins w:id="7" w:author="v4" w:date="2023-05-25T16:43:00Z">
        <w:r w:rsidR="00F7295D">
          <w:t>:</w:t>
        </w:r>
      </w:ins>
      <w:r>
        <w:t xml:space="preserve"> </w:t>
      </w:r>
    </w:p>
    <w:p w14:paraId="5F076444" w14:textId="31B39BF4" w:rsidR="00E115E6" w:rsidRDefault="00E115E6" w:rsidP="00E115E6">
      <w:pPr>
        <w:pStyle w:val="B2"/>
      </w:pPr>
      <w:r>
        <w:t xml:space="preserve">- </w:t>
      </w:r>
      <w:r>
        <w:tab/>
        <w:t xml:space="preserve">the network selection conditions </w:t>
      </w:r>
      <w:r w:rsidRPr="001472AF">
        <w:t>as described below are met</w:t>
      </w:r>
      <w:ins w:id="8" w:author="v4" w:date="2023-05-25T16:43:00Z">
        <w:r w:rsidR="00F7295D">
          <w:t>;</w:t>
        </w:r>
      </w:ins>
      <w:r>
        <w:t xml:space="preserve"> and </w:t>
      </w:r>
    </w:p>
    <w:p w14:paraId="0CE85D4D" w14:textId="780AB770" w:rsidR="00E115E6" w:rsidRPr="002C6305" w:rsidRDefault="00E115E6" w:rsidP="00E115E6">
      <w:pPr>
        <w:pStyle w:val="B2"/>
        <w:rPr>
          <w:strike/>
        </w:rPr>
      </w:pPr>
      <w:r>
        <w:t>-</w:t>
      </w:r>
      <w:r>
        <w:tab/>
        <w:t>the received signal quality of the candidate PLMN/access technology combination is equal to or higher than the Operator controlled signal threshold per access technology</w:t>
      </w:r>
      <w:r w:rsidRPr="00F7295D">
        <w:t xml:space="preserve">. </w:t>
      </w:r>
    </w:p>
    <w:p w14:paraId="5CFFDCE3" w14:textId="79C52332" w:rsidR="00407A28" w:rsidDel="00066B14" w:rsidRDefault="00407A28" w:rsidP="00407A28">
      <w:pPr>
        <w:pStyle w:val="B1"/>
        <w:rPr>
          <w:del w:id="9" w:author="v2" w:date="2023-05-25T16:38:00Z"/>
        </w:rPr>
      </w:pPr>
      <w:del w:id="10" w:author="v2" w:date="2023-05-25T16:38:00Z">
        <w:r w:rsidDel="00066B14">
          <w:delText xml:space="preserve">ii) if no candidate PLMN/access technology combination fulfils the Operator controlled signal threshold criteria, the UE shall repeat the network selection procedure without </w:delText>
        </w:r>
      </w:del>
      <w:del w:id="11" w:author="v2" w:date="2023-05-23T15:12:00Z">
        <w:r w:rsidDel="00C85662">
          <w:delText xml:space="preserve">applying </w:delText>
        </w:r>
      </w:del>
      <w:del w:id="12" w:author="v2" w:date="2023-05-25T16:38:00Z">
        <w:r w:rsidDel="00066B14">
          <w:delText>the Operator controlled signal threshold per access technology.</w:delText>
        </w:r>
      </w:del>
    </w:p>
    <w:p w14:paraId="5EC9D64A" w14:textId="77777777" w:rsidR="005759BF" w:rsidRDefault="005759BF" w:rsidP="005759BF">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002ECF52" w14:textId="77777777" w:rsidR="005759BF" w:rsidRDefault="005759BF" w:rsidP="005759BF">
      <w:r>
        <w:rPr>
          <w:rFonts w:eastAsia="MS Mincho"/>
        </w:rPr>
        <w:t xml:space="preserve">As an option, </w:t>
      </w:r>
      <w:r w:rsidR="001D3B78">
        <w:rPr>
          <w:rFonts w:eastAsia="MS Mincho"/>
        </w:rPr>
        <w:t xml:space="preserve">in automatic selection mode, when no EHPLMN list is present, the UE may select the HPLMN. When the EHPLMN list is present, the UE may select the highest priority EHPLMN among the available EHPLMNs. </w:t>
      </w:r>
      <w:r>
        <w:rPr>
          <w:rFonts w:eastAsia="MS Mincho"/>
        </w:rPr>
        <w:t>The operator shall be able to control the UE behaviour by USIM configuration.</w:t>
      </w:r>
    </w:p>
    <w:p w14:paraId="1ED428A0" w14:textId="77777777" w:rsidR="00DF3161" w:rsidRDefault="00DF3161" w:rsidP="00DF3161">
      <w:r>
        <w:t>As an option, if the UE is in manual network selection mode at switch-on</w:t>
      </w:r>
    </w:p>
    <w:p w14:paraId="4C273F91" w14:textId="77777777" w:rsidR="00DF3161" w:rsidRDefault="00DF3161" w:rsidP="00DF3161">
      <w:pPr>
        <w:pStyle w:val="B1"/>
        <w:rPr>
          <w:lang w:eastAsia="ar-SA"/>
        </w:rPr>
      </w:pPr>
      <w:r>
        <w:rPr>
          <w:lang w:eastAsia="ar-SA"/>
        </w:rPr>
        <w:t>-</w:t>
      </w:r>
      <w:r>
        <w:rPr>
          <w:lang w:eastAsia="ar-SA"/>
        </w:rPr>
        <w:tab/>
        <w:t>if the last registered</w:t>
      </w:r>
      <w:r w:rsidR="00121827">
        <w:rPr>
          <w:lang w:eastAsia="ar-SA"/>
        </w:rPr>
        <w:t xml:space="preserve"> </w:t>
      </w:r>
      <w:r>
        <w:rPr>
          <w:lang w:eastAsia="ar-SA"/>
        </w:rPr>
        <w:t xml:space="preserve">PLMN is unavailable and no equivalent PLMN is available, </w:t>
      </w:r>
    </w:p>
    <w:p w14:paraId="18BE83CE" w14:textId="77777777" w:rsidR="00DF3161" w:rsidRDefault="00DF3161" w:rsidP="00DF3161">
      <w:pPr>
        <w:pStyle w:val="B1"/>
        <w:rPr>
          <w:lang w:eastAsia="ar-SA"/>
        </w:rPr>
      </w:pPr>
      <w:r>
        <w:rPr>
          <w:lang w:eastAsia="ar-SA"/>
        </w:rPr>
        <w:t>-</w:t>
      </w:r>
      <w:r>
        <w:rPr>
          <w:lang w:eastAsia="ar-SA"/>
        </w:rPr>
        <w:tab/>
        <w:t xml:space="preserve">and the UE finds it is in coverage of either the HPLMN or an EHPLMN </w:t>
      </w:r>
    </w:p>
    <w:p w14:paraId="5FD33F6A" w14:textId="77777777" w:rsidR="00DF3161" w:rsidRDefault="00DF3161" w:rsidP="00DF3161">
      <w:r>
        <w:t>then the UE should register on the corresponding HPLMN or EHPLMN.</w:t>
      </w:r>
      <w:r>
        <w:rPr>
          <w:rFonts w:eastAsia="MS Mincho"/>
        </w:rPr>
        <w:t xml:space="preserve"> The UE remains in manual mode.</w:t>
      </w:r>
    </w:p>
    <w:p w14:paraId="4634AD95" w14:textId="77777777" w:rsidR="005759BF" w:rsidRDefault="005759BF" w:rsidP="005759BF">
      <w:r>
        <w:t>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w:t>
      </w:r>
      <w:r w:rsidR="00626E02">
        <w:t xml:space="preserve"> or any EHPLMN</w:t>
      </w:r>
      <w:r>
        <w:t xml:space="preserve">, the UE may register on the HPLMN </w:t>
      </w:r>
      <w:r w:rsidR="00626E02" w:rsidRPr="00AD69B7">
        <w:t xml:space="preserve">(if the EHPLMN list is not present) </w:t>
      </w:r>
      <w:r w:rsidR="00626E02">
        <w:t xml:space="preserve">or the highest priority EHPLMN of the available EHPLMNs </w:t>
      </w:r>
      <w:r w:rsidR="00626E02" w:rsidRPr="00AD69B7">
        <w:t>(if the EHPLMN list is present)</w:t>
      </w:r>
      <w:r w:rsidR="00626E02">
        <w:t xml:space="preserve"> </w:t>
      </w:r>
      <w:r>
        <w:t xml:space="preserve">and not return to the last registered PLMN. </w:t>
      </w:r>
      <w:r w:rsidR="00626E02">
        <w:t xml:space="preserve">If the EHPLMN list is present and not empty, it shall be used. </w:t>
      </w:r>
      <w:r>
        <w:t xml:space="preserve">The operator shall be able to control by USIM configuration whether an UE that supports this option shall </w:t>
      </w:r>
      <w:r w:rsidR="00121827">
        <w:t xml:space="preserve">follow </w:t>
      </w:r>
      <w:r>
        <w:t>this alternative behaviour.</w:t>
      </w:r>
    </w:p>
    <w:p w14:paraId="6DF4126E" w14:textId="77777777" w:rsidR="00EB7D89" w:rsidRDefault="00EB7D89" w:rsidP="00EB7D89">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4773F5FB" w14:textId="77777777" w:rsidR="005759BF" w:rsidRDefault="005759BF" w:rsidP="005759BF">
      <w:r>
        <w:t>The default behaviour for a UE is to select the last registered PLMN.</w:t>
      </w:r>
    </w:p>
    <w:p w14:paraId="46B066F0" w14:textId="77777777" w:rsidR="004508F9" w:rsidRDefault="004508F9">
      <w:r>
        <w:t>If there is no registered PLMN stored in the SIM/USIM, or if this PLMN is unavailable and no equivalent PLMN is available, or the attempted registration fails, the UE shall follow one of the following procedures for network selection:</w:t>
      </w:r>
    </w:p>
    <w:p w14:paraId="7869ED56" w14:textId="77777777" w:rsidR="004508F9" w:rsidRDefault="004508F9">
      <w:pPr>
        <w:rPr>
          <w:b/>
        </w:rPr>
      </w:pPr>
      <w:r>
        <w:rPr>
          <w:b/>
        </w:rPr>
        <w:t>A)</w:t>
      </w:r>
      <w:r>
        <w:rPr>
          <w:b/>
        </w:rPr>
        <w:tab/>
        <w:t>Automatic network selection mode</w:t>
      </w:r>
    </w:p>
    <w:p w14:paraId="12C2E884" w14:textId="77777777" w:rsidR="004508F9" w:rsidRDefault="004508F9">
      <w:r>
        <w:t xml:space="preserve">The UE shall select and attempt registration on other PLMNs, </w:t>
      </w:r>
      <w:r w:rsidRPr="001472AF">
        <w:t>if available and allowable</w:t>
      </w:r>
      <w:r w:rsidR="001D3B78" w:rsidRPr="001472AF">
        <w:t>,</w:t>
      </w:r>
      <w:r w:rsidR="00587C3D">
        <w:t xml:space="preserve"> </w:t>
      </w:r>
      <w:r w:rsidR="001D3B78">
        <w:t xml:space="preserve">if </w:t>
      </w:r>
      <w:r>
        <w:t>the location area is not in the list of "forbidden LAs for roaming"</w:t>
      </w:r>
      <w:r w:rsidR="001D3B78">
        <w:t xml:space="preserve"> and the tracking area is not in the list of "forbidden TAs for roaming" </w:t>
      </w:r>
      <w:r>
        <w:t>(see 3GPP TS 23.122 [3]), in the following order:</w:t>
      </w:r>
    </w:p>
    <w:p w14:paraId="5A5ED58F" w14:textId="77777777" w:rsidR="00A2187D" w:rsidRDefault="00A2187D" w:rsidP="00A2187D">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0333C557" w14:textId="77777777" w:rsidR="000B725F" w:rsidRDefault="000B725F" w:rsidP="000B725F">
      <w:pPr>
        <w:pStyle w:val="B2"/>
        <w:ind w:hanging="425"/>
      </w:pPr>
      <w:r>
        <w:lastRenderedPageBreak/>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4264DC7" w14:textId="77777777" w:rsidR="000B725F" w:rsidRDefault="000B725F" w:rsidP="000B725F">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C82CDD1" w14:textId="77777777" w:rsidR="004508F9" w:rsidRDefault="004508F9">
      <w:pPr>
        <w:pStyle w:val="B2"/>
        <w:ind w:hanging="425"/>
      </w:pPr>
      <w:r>
        <w:t>iv)</w:t>
      </w:r>
      <w:r>
        <w:tab/>
        <w:t>other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411ECBE1" w14:textId="77777777" w:rsidR="004508F9" w:rsidRDefault="004508F9">
      <w:pPr>
        <w:pStyle w:val="B2"/>
        <w:ind w:hanging="425"/>
      </w:pPr>
      <w:r>
        <w:t>v)</w:t>
      </w:r>
      <w:r>
        <w:tab/>
        <w:t>all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2CAAEFB1" w14:textId="77777777" w:rsidR="003657A1" w:rsidRDefault="008003B5" w:rsidP="008003B5">
      <w:pPr>
        <w:rPr>
          <w:ins w:id="13" w:author="v5" w:date="2023-05-26T11:47:00Z"/>
        </w:rPr>
      </w:pPr>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0F0FC42A" w14:textId="77777777" w:rsidR="003657A1" w:rsidRDefault="003657A1" w:rsidP="003657A1">
      <w:pPr>
        <w:rPr>
          <w:ins w:id="14" w:author="v5" w:date="2023-05-26T11:47:00Z"/>
        </w:rPr>
      </w:pPr>
      <w:ins w:id="15" w:author="v5" w:date="2023-05-26T11:47:00Z">
        <w:r w:rsidRPr="00AD669B">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ins>
    </w:p>
    <w:p w14:paraId="4744CEED" w14:textId="7A626ADF" w:rsidR="008003B5" w:rsidRDefault="008003B5" w:rsidP="008003B5">
      <w:del w:id="16" w:author="v4" w:date="2023-05-25T16:47:00Z">
        <w:r w:rsidRPr="00182EB9" w:rsidDel="00711CA1">
          <w:delText xml:space="preserve">When </w:delText>
        </w:r>
        <w:r w:rsidDel="00711CA1">
          <w:delText xml:space="preserve">the Operator controlled signal threshold per access technology is not set on the USIM or not applied by the UE, and </w:delText>
        </w:r>
      </w:del>
      <w:ins w:id="17" w:author="v4" w:date="2023-05-25T16:47:00Z">
        <w:r w:rsidR="00711CA1">
          <w:t xml:space="preserve">If </w:t>
        </w:r>
      </w:ins>
      <w:r w:rsidRPr="00182EB9">
        <w:t xml:space="preserve">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345B6990" w14:textId="77777777" w:rsidR="00BA1842" w:rsidRDefault="004508F9" w:rsidP="00BA1842">
      <w:r>
        <w:t>If successful registration is achieved, the UE shall indicate the selected PLMN.</w:t>
      </w:r>
      <w:r w:rsidR="00BA1842" w:rsidRPr="00BA1842">
        <w:t xml:space="preserve"> </w:t>
      </w:r>
    </w:p>
    <w:p w14:paraId="31ED872A" w14:textId="61B61DED" w:rsidR="004508F9" w:rsidRPr="00432FCB" w:rsidRDefault="00407A28" w:rsidP="00BA1842">
      <w:del w:id="18" w:author="v4" w:date="2023-05-25T16:47:00Z">
        <w:r w:rsidDel="00711CA1">
          <w:delText xml:space="preserve">When the Operator controlled signal threshold per access technology is not set on the USIM or </w:delText>
        </w:r>
        <w:r w:rsidRPr="007631CF" w:rsidDel="00711CA1">
          <w:delText>not applied by the UE</w:delText>
        </w:r>
        <w:r w:rsidDel="00711CA1">
          <w:delText>, i</w:delText>
        </w:r>
      </w:del>
      <w:ins w:id="19" w:author="v4" w:date="2023-05-25T16:47:00Z">
        <w:r w:rsidR="00711CA1">
          <w:t>I</w:t>
        </w:r>
      </w:ins>
      <w:r>
        <w:t xml:space="preserve">f </w:t>
      </w:r>
      <w:r w:rsidR="00BA1842">
        <w:t xml:space="preserve">registration cannot be achieved on any PLMN and at least one PLMN offering restricted local operator services has </w:t>
      </w:r>
      <w:r w:rsidR="00BA1842" w:rsidRPr="00432FCB">
        <w:t xml:space="preserve">been found, the UE shall </w:t>
      </w:r>
      <w:r w:rsidR="00432FCB" w:rsidRPr="00432FCB">
        <w:t>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w:t>
      </w:r>
      <w:r w:rsidR="00BA1842" w:rsidRPr="00432FCB">
        <w:t xml:space="preserve">. If one of these </w:t>
      </w:r>
      <w:r w:rsidR="00432FCB" w:rsidRPr="00432FCB">
        <w:t xml:space="preserve">PLMNs for restricted local operator service </w:t>
      </w:r>
      <w:r w:rsidR="00BA1842" w:rsidRPr="00432FCB">
        <w:t xml:space="preserve">is </w:t>
      </w:r>
      <w:r w:rsidR="00973458">
        <w:t>chosen</w:t>
      </w:r>
      <w:r w:rsidR="00BA1842" w:rsidRPr="00432FCB">
        <w:t>, the UE shall indicate the</w:t>
      </w:r>
      <w:r w:rsidR="00973458">
        <w:t xml:space="preserve"> choice</w:t>
      </w:r>
      <w:r w:rsidR="00BA1842" w:rsidRPr="00432FCB">
        <w:t>. If none are selected, the UE shall wait until a new PLMN is detected, or new location areas or tracking areas of an allowed PLMN are found which are not in the forbidden LA or TA list(s), and then repeat the procedure.</w:t>
      </w:r>
    </w:p>
    <w:p w14:paraId="00672589" w14:textId="56B5F488" w:rsidR="004508F9" w:rsidRDefault="00407A28">
      <w:del w:id="20" w:author="v4" w:date="2023-05-25T16:47:00Z">
        <w:r w:rsidDel="00711CA1">
          <w:delText xml:space="preserve">When the Operator controlled signal threshold per access technology is not set on the USIM or </w:delText>
        </w:r>
        <w:r w:rsidRPr="007631CF" w:rsidDel="00711CA1">
          <w:delText>not applied by the UE</w:delText>
        </w:r>
        <w:r w:rsidDel="00711CA1">
          <w:delText>, i</w:delText>
        </w:r>
      </w:del>
      <w:ins w:id="21" w:author="v4" w:date="2023-05-25T16:47:00Z">
        <w:r w:rsidR="00711CA1">
          <w:t>I</w:t>
        </w:r>
      </w:ins>
      <w:r w:rsidRPr="00432FCB">
        <w:t xml:space="preserve">f </w:t>
      </w:r>
      <w:r w:rsidR="004508F9" w:rsidRPr="00432FCB">
        <w:t>registration cannot be achieved on any PLMN</w:t>
      </w:r>
      <w:r w:rsidR="00BA1842" w:rsidRPr="00432FCB">
        <w:t xml:space="preserve"> and no PLMN offering restricted local operator services </w:t>
      </w:r>
      <w:r w:rsidR="00432FCB" w:rsidRPr="00432FCB">
        <w:t>has been found</w:t>
      </w:r>
      <w:r w:rsidR="004508F9" w:rsidRPr="00432FCB">
        <w:t xml:space="preserve">, the UE shall indicate "no service" to the user, wait until a new PLMN is detected, or new location areas </w:t>
      </w:r>
      <w:r w:rsidR="001D3B78" w:rsidRPr="00432FCB">
        <w:t>or</w:t>
      </w:r>
      <w:r w:rsidR="001D3B78">
        <w:t xml:space="preserve"> tracking areas </w:t>
      </w:r>
      <w:r w:rsidR="004508F9">
        <w:t xml:space="preserve">of an allowed PLMN are found which are not in the forbidden LA </w:t>
      </w:r>
      <w:r w:rsidR="001D3B78">
        <w:t xml:space="preserve">or TA </w:t>
      </w:r>
      <w:r w:rsidR="004508F9">
        <w:t>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1017B2FE" w14:textId="77777777" w:rsidR="004508F9" w:rsidRDefault="004508F9">
      <w:pPr>
        <w:rPr>
          <w:b/>
        </w:rPr>
      </w:pPr>
      <w:r>
        <w:rPr>
          <w:b/>
        </w:rPr>
        <w:t>B)</w:t>
      </w:r>
      <w:r>
        <w:rPr>
          <w:b/>
        </w:rPr>
        <w:tab/>
        <w:t>Manual network selection mode</w:t>
      </w:r>
    </w:p>
    <w:p w14:paraId="783A72EB" w14:textId="77777777" w:rsidR="004B17C0" w:rsidRDefault="004B17C0" w:rsidP="004B17C0">
      <w:r>
        <w:t xml:space="preserve">The UE shall indicate PLMNs, including "Forbidden PLMNs", which are available. If there are none, this shall also be indicated. The HPLMN of the user may provide on the USIM additional information </w:t>
      </w:r>
      <w:r w:rsidR="00B06335">
        <w:rPr>
          <w:lang w:eastAsia="ar-SA"/>
        </w:rPr>
        <w:t xml:space="preserve">about </w:t>
      </w:r>
      <w:r>
        <w:t>the available PLMNs</w:t>
      </w:r>
      <w:r w:rsidR="00B06335">
        <w:rPr>
          <w:lang w:eastAsia="ar-SA"/>
        </w:rPr>
        <w:t>, if this is provided then the UE shall indicate that information</w:t>
      </w:r>
      <w:r w:rsidR="008F28B9">
        <w:rPr>
          <w:lang w:eastAsia="ar-SA"/>
        </w:rPr>
        <w:t xml:space="preserve"> </w:t>
      </w:r>
      <w:r>
        <w:t>to the user. This information, provided as free text may include:</w:t>
      </w:r>
    </w:p>
    <w:p w14:paraId="755795DD" w14:textId="77777777" w:rsidR="004B17C0" w:rsidRDefault="00225592" w:rsidP="00225592">
      <w:pPr>
        <w:pStyle w:val="B1"/>
      </w:pPr>
      <w:r>
        <w:t>-</w:t>
      </w:r>
      <w:r>
        <w:tab/>
      </w:r>
      <w:r w:rsidR="004B17C0">
        <w:t>Preferred partner,</w:t>
      </w:r>
    </w:p>
    <w:p w14:paraId="3C1D324D" w14:textId="77777777" w:rsidR="004B17C0" w:rsidRDefault="00225592" w:rsidP="00225592">
      <w:pPr>
        <w:pStyle w:val="B1"/>
      </w:pPr>
      <w:r>
        <w:t>-</w:t>
      </w:r>
      <w:r>
        <w:tab/>
      </w:r>
      <w:r w:rsidR="004B17C0">
        <w:t xml:space="preserve">roaming agreement status, </w:t>
      </w:r>
    </w:p>
    <w:p w14:paraId="471F86EB" w14:textId="77777777" w:rsidR="004B17C0" w:rsidRDefault="00225592" w:rsidP="00225592">
      <w:pPr>
        <w:pStyle w:val="B1"/>
      </w:pPr>
      <w:r>
        <w:t>-</w:t>
      </w:r>
      <w:r>
        <w:tab/>
      </w:r>
      <w:r w:rsidR="004B17C0">
        <w:t xml:space="preserve">supported services </w:t>
      </w:r>
    </w:p>
    <w:p w14:paraId="1F87C222" w14:textId="77777777" w:rsidR="00DF3161" w:rsidRDefault="00DF3161" w:rsidP="001054FB">
      <w:r>
        <w:t>Furthermore, the UE may indicate whether the available PLMNs are present on one of the PLMN selector lists (e.g. EHPLMN, User Controlled, Operator Controlled or Forbidden) as well as not being present on any of the lists.</w:t>
      </w:r>
    </w:p>
    <w:p w14:paraId="362F673F" w14:textId="77777777" w:rsidR="00B90D9E" w:rsidRPr="000C59B5" w:rsidDel="00BB3481" w:rsidRDefault="00B90D9E" w:rsidP="001054FB">
      <w:r w:rsidRPr="00160B42">
        <w:lastRenderedPageBreak/>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rsidR="001D3B78">
        <w:t xml:space="preserve">3GPP TS 22.101 </w:t>
      </w:r>
      <w:r w:rsidRPr="00F66188">
        <w:t>[7] (Country/PLMN indication)</w:t>
      </w:r>
      <w:r>
        <w:t>.</w:t>
      </w:r>
    </w:p>
    <w:p w14:paraId="5398AE02" w14:textId="77777777" w:rsidR="004508F9" w:rsidRDefault="004508F9">
      <w:r>
        <w:t>Any available PLMNs shall be presented in the following order:</w:t>
      </w:r>
    </w:p>
    <w:p w14:paraId="23585F91" w14:textId="77777777" w:rsidR="00B90D9E" w:rsidRDefault="00B90D9E" w:rsidP="00B90D9E">
      <w:pPr>
        <w:pStyle w:val="B2"/>
        <w:ind w:hanging="425"/>
      </w:pPr>
      <w:r>
        <w:rPr>
          <w:rFonts w:cs="CG Times (WN)"/>
        </w:rPr>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1056F32E" w14:textId="77777777" w:rsidR="004508F9" w:rsidRDefault="004508F9">
      <w:pPr>
        <w:pStyle w:val="B2"/>
        <w:ind w:hanging="425"/>
      </w:pPr>
      <w:r>
        <w:t>ii)</w:t>
      </w:r>
      <w:r>
        <w:tab/>
        <w:t>PLMNs contained in the "User Controlled PLMN Selector" data field in the SIM/USIM (in priority order);</w:t>
      </w:r>
    </w:p>
    <w:p w14:paraId="72BBD358" w14:textId="77777777" w:rsidR="004508F9" w:rsidRDefault="004508F9">
      <w:pPr>
        <w:pStyle w:val="B2"/>
        <w:ind w:hanging="425"/>
      </w:pPr>
      <w:r>
        <w:t>iii)</w:t>
      </w:r>
      <w:r>
        <w:tab/>
        <w:t>PLMNs contained in the "Operator Controlled PLMN Selector" data field in the SIM/USIM (in priority order);</w:t>
      </w:r>
    </w:p>
    <w:p w14:paraId="2AA7DA8B" w14:textId="77777777" w:rsidR="004508F9" w:rsidRDefault="004508F9">
      <w:pPr>
        <w:pStyle w:val="B2"/>
        <w:ind w:hanging="425"/>
      </w:pPr>
      <w:r>
        <w:t>iv)</w:t>
      </w:r>
      <w:r>
        <w:tab/>
        <w:t>other PLMN/access technology combinations with sufficient received signal level (see 3GPP TS 23.122 [3]) in random order;</w:t>
      </w:r>
    </w:p>
    <w:p w14:paraId="0477DED7" w14:textId="77777777" w:rsidR="004508F9" w:rsidRDefault="004508F9">
      <w:pPr>
        <w:pStyle w:val="B2"/>
        <w:ind w:hanging="425"/>
      </w:pPr>
      <w:r>
        <w:t>v)</w:t>
      </w:r>
      <w:r>
        <w:tab/>
        <w:t>all other PLMN/access technology combinations in order of decreasing signal strength.</w:t>
      </w:r>
    </w:p>
    <w:p w14:paraId="05AC9781" w14:textId="77777777" w:rsidR="004508F9" w:rsidRDefault="004508F9">
      <w:r>
        <w:t xml:space="preserve">If a PLMN does not support voice </w:t>
      </w:r>
      <w:r w:rsidR="00287E94">
        <w:t>services,</w:t>
      </w:r>
      <w:r>
        <w:t xml:space="preserve"> then this shall be indicated to the user.</w:t>
      </w:r>
    </w:p>
    <w:p w14:paraId="493CE895" w14:textId="77777777" w:rsidR="004508F9" w:rsidRDefault="004508F9">
      <w:r>
        <w:t>The user may select</w:t>
      </w:r>
      <w:r w:rsidR="00121827">
        <w:t xml:space="preserve"> the</w:t>
      </w:r>
      <w:r>
        <w:t xml:space="preserve"> desired PLMN and the UE shall attempt registration on this PLMN. (This may take place at any time during the presentation of PLMNs.)</w:t>
      </w:r>
    </w:p>
    <w:p w14:paraId="40B3893A" w14:textId="77777777" w:rsidR="003077DD" w:rsidRDefault="003077DD">
      <w:r>
        <w:t xml:space="preserve">If registration cannot be achieved on any PLMN and at least one PLMN offering restricted local operator services has been found, the UE shall </w:t>
      </w:r>
      <w:r w:rsidR="00432FCB" w:rsidRPr="00F17128">
        <w:t xml:space="preserve">obtain user consent for </w:t>
      </w:r>
      <w:r w:rsidR="00432FCB">
        <w:t>restricted local operator services</w:t>
      </w:r>
      <w:r w:rsidR="00432FCB"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42A43B87" w14:textId="77777777" w:rsidR="004508F9" w:rsidRDefault="004508F9">
      <w:r>
        <w:t xml:space="preserve">If the registration cannot be achieved on </w:t>
      </w:r>
      <w:r w:rsidR="003077DD">
        <w:t xml:space="preserve">any </w:t>
      </w:r>
      <w:r>
        <w:t>PLMN</w:t>
      </w:r>
      <w:r w:rsidR="003077DD">
        <w:t xml:space="preserve"> </w:t>
      </w:r>
      <w:r w:rsidR="003077DD"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318C927F" w14:textId="77777777" w:rsidR="004508F9" w:rsidRDefault="004508F9">
      <w:r>
        <w:t>Once the UE has registered on a PLMN selected by the user, the UE shall not automatically register on a different PLMN unless:</w:t>
      </w:r>
    </w:p>
    <w:p w14:paraId="78DCCD8D" w14:textId="77777777" w:rsidR="004508F9" w:rsidRDefault="004508F9">
      <w:pPr>
        <w:pStyle w:val="B1"/>
      </w:pPr>
      <w:r>
        <w:t>i)</w:t>
      </w:r>
      <w:r>
        <w:tab/>
        <w:t>The new PLMN is declared as an equivalent PLMN by the registered PLMN;</w:t>
      </w:r>
    </w:p>
    <w:p w14:paraId="49C69C00" w14:textId="77777777" w:rsidR="004508F9" w:rsidRDefault="004508F9">
      <w:r>
        <w:t>or,</w:t>
      </w:r>
    </w:p>
    <w:p w14:paraId="635B768D" w14:textId="77777777" w:rsidR="004508F9" w:rsidRDefault="004508F9">
      <w:pPr>
        <w:pStyle w:val="B1"/>
      </w:pPr>
      <w:r>
        <w:t>ii)</w:t>
      </w:r>
      <w:r>
        <w:tab/>
        <w:t>The user selects automatic mode.</w:t>
      </w:r>
    </w:p>
    <w:p w14:paraId="46DFF529" w14:textId="77777777" w:rsidR="004508F9" w:rsidRDefault="004508F9">
      <w:r>
        <w:t>If a PLMN is selected but the UE cannot register on it because registration is rejected with the cause "PLMN not allowed", the UE shall add the PLMN to the “Forbidden PLMN” list (</w:t>
      </w:r>
      <w:r w:rsidR="00472CE1">
        <w:t>clause</w:t>
      </w:r>
      <w:r>
        <w:t xml:space="preserve"> 3.2.2.4.1). The UE shall not re-attempt to register on that network unless the same PLMN is selected again by the user.</w:t>
      </w:r>
    </w:p>
    <w:p w14:paraId="18CCFBFD" w14:textId="77777777" w:rsidR="003C6AAE" w:rsidRDefault="004508F9" w:rsidP="003C6AAE">
      <w:r>
        <w:t xml:space="preserve">If a PLMN is selected but the UE cannot register for PS services on it because registration is rejected with the cause "GPRS services not allowed in this PLMN", the UE shall not re-attempt to register for </w:t>
      </w:r>
      <w:r w:rsidR="003C6AAE">
        <w:t xml:space="preserve">E-UTRAN or </w:t>
      </w:r>
      <w:r w:rsidR="001D3B78">
        <w:t xml:space="preserve">UTRAN </w:t>
      </w:r>
      <w:r w:rsidR="003C6AAE">
        <w:t xml:space="preserve">PS </w:t>
      </w:r>
      <w:r w:rsidR="001D3B78">
        <w:t xml:space="preserve">or GERAN </w:t>
      </w:r>
      <w:r>
        <w:t>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rsidR="003C6AAE">
        <w:t xml:space="preserve">E-UTRAN or </w:t>
      </w:r>
      <w:r w:rsidR="001D3B78">
        <w:rPr>
          <w:snapToGrid w:val="0"/>
        </w:rPr>
        <w:t xml:space="preserve">UTRAN </w:t>
      </w:r>
      <w:r w:rsidR="003C6AAE">
        <w:rPr>
          <w:snapToGrid w:val="0"/>
        </w:rPr>
        <w:t xml:space="preserve">PS </w:t>
      </w:r>
      <w:r w:rsidR="001D3B78">
        <w:rPr>
          <w:snapToGrid w:val="0"/>
        </w:rPr>
        <w:t xml:space="preserve">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sidR="001D3B78">
        <w:rPr>
          <w:snapToGrid w:val="0"/>
        </w:rPr>
        <w:t xml:space="preserve"> </w:t>
      </w:r>
      <w:r>
        <w:t>The reception of the cause "GPRS services not allowed in this PLMN", does not affect the CS service.</w:t>
      </w:r>
    </w:p>
    <w:p w14:paraId="0AEBE770" w14:textId="77777777" w:rsidR="004508F9" w:rsidRDefault="003C6AAE">
      <w:r w:rsidRPr="00621561">
        <w:t xml:space="preserve">For requirements to restrict the access of a </w:t>
      </w:r>
      <w:r>
        <w:t>UE</w:t>
      </w:r>
      <w:r w:rsidRPr="00621561">
        <w:t xml:space="preserve"> to one or several specific RATs see section 7.1.</w:t>
      </w:r>
    </w:p>
    <w:p w14:paraId="171A74F4" w14:textId="77777777" w:rsidR="004508F9" w:rsidRDefault="004508F9">
      <w:r>
        <w:t>If a PLMN is selected but the UE cannot register on it for other reasons, the UE shall, upon detection of a new LA (not in a forbidden LA list) of the selected PLMN, attempt to register on the PLMN.</w:t>
      </w:r>
    </w:p>
    <w:p w14:paraId="6D057022" w14:textId="77777777" w:rsidR="004508F9" w:rsidRDefault="004508F9">
      <w:r>
        <w:t>If the UE is registered on a PLMN but loses coverage, different (discontinuous) carrier search schemes may be used to minimize the time to find a new valid BCCH carrier and maintain battery life, e.g. by prioriti</w:t>
      </w:r>
      <w:r w:rsidR="003C6AAE">
        <w:t>z</w:t>
      </w:r>
      <w:r>
        <w:t>ing the search in favour of BCCH carriers of the registered PLMN.</w:t>
      </w:r>
    </w:p>
    <w:sectPr w:rsidR="004508F9">
      <w:headerReference w:type="default" r:id="rId12"/>
      <w:footerReference w:type="default" r:id="rId13"/>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5E36C" w14:textId="77777777" w:rsidR="00DC3426" w:rsidRDefault="00DC3426">
      <w:r>
        <w:separator/>
      </w:r>
    </w:p>
  </w:endnote>
  <w:endnote w:type="continuationSeparator" w:id="0">
    <w:p w14:paraId="18F19D96" w14:textId="77777777" w:rsidR="00DC3426" w:rsidRDefault="00DC3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Segoe UI Symbol"/>
    <w:panose1 w:val="020B0604020202020204"/>
    <w:charset w:val="00"/>
    <w:family w:val="auto"/>
    <w:pitch w:val="variable"/>
    <w:sig w:usb0="00000003" w:usb1="10008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7DEDB" w14:textId="77777777" w:rsidR="002E2E3E" w:rsidRDefault="002E2E3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A3F6F" w14:textId="77777777" w:rsidR="00DC3426" w:rsidRDefault="00DC3426">
      <w:r>
        <w:separator/>
      </w:r>
    </w:p>
  </w:footnote>
  <w:footnote w:type="continuationSeparator" w:id="0">
    <w:p w14:paraId="2FDF63DE" w14:textId="77777777" w:rsidR="00DC3426" w:rsidRDefault="00DC3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28903" w14:textId="77777777" w:rsidR="00E05A90" w:rsidRDefault="00E05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9A7B" w14:textId="504C0882" w:rsidR="002E2E3E" w:rsidRDefault="002E2E3E">
    <w:pPr>
      <w:framePr w:wrap="auto" w:vAnchor="text" w:hAnchor="margin" w:xAlign="right" w:y="1"/>
    </w:pPr>
    <w:r>
      <w:fldChar w:fldCharType="begin"/>
    </w:r>
    <w:r>
      <w:instrText xml:space="preserve">styleref ZA </w:instrText>
    </w:r>
    <w:r>
      <w:fldChar w:fldCharType="separate"/>
    </w:r>
    <w:r w:rsidR="008A338E">
      <w:rPr>
        <w:b/>
        <w:bCs/>
        <w:noProof/>
      </w:rPr>
      <w:t>Error! No text of specified style in document.</w:t>
    </w:r>
    <w:r>
      <w:fldChar w:fldCharType="end"/>
    </w:r>
  </w:p>
  <w:p w14:paraId="45862997" w14:textId="77777777" w:rsidR="002E2E3E" w:rsidRDefault="002E2E3E">
    <w:pPr>
      <w:framePr w:wrap="auto" w:vAnchor="text" w:hAnchor="margin" w:xAlign="center" w:y="1"/>
    </w:pPr>
    <w:r>
      <w:fldChar w:fldCharType="begin"/>
    </w:r>
    <w:r>
      <w:instrText xml:space="preserve">page </w:instrText>
    </w:r>
    <w:r>
      <w:fldChar w:fldCharType="separate"/>
    </w:r>
    <w:r w:rsidR="004D34E8">
      <w:rPr>
        <w:noProof/>
      </w:rPr>
      <w:t>34</w:t>
    </w:r>
    <w:r>
      <w:fldChar w:fldCharType="end"/>
    </w:r>
  </w:p>
  <w:p w14:paraId="46F65594" w14:textId="3F180226" w:rsidR="002E2E3E" w:rsidRDefault="002E2E3E">
    <w:pPr>
      <w:framePr w:wrap="auto" w:vAnchor="text" w:hAnchor="margin" w:y="1"/>
    </w:pPr>
    <w:r>
      <w:fldChar w:fldCharType="begin"/>
    </w:r>
    <w:r>
      <w:instrText xml:space="preserve">styleref ZGSM </w:instrText>
    </w:r>
    <w:r>
      <w:fldChar w:fldCharType="separate"/>
    </w:r>
    <w:r w:rsidR="008A338E">
      <w:rPr>
        <w:b/>
        <w:bCs/>
        <w:noProof/>
      </w:rPr>
      <w:t>Error! No text of specified style in document.</w:t>
    </w:r>
    <w:r>
      <w:fldChar w:fldCharType="end"/>
    </w:r>
  </w:p>
  <w:p w14:paraId="733DF2CB" w14:textId="77777777" w:rsidR="002E2E3E" w:rsidRDefault="002E2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0000003"/>
    <w:multiLevelType w:val="multilevel"/>
    <w:tmpl w:val="00000003"/>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62E6559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32959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61985648">
    <w:abstractNumId w:val="3"/>
  </w:num>
  <w:num w:numId="3" w16cid:durableId="1677268296">
    <w:abstractNumId w:val="5"/>
  </w:num>
  <w:num w:numId="4" w16cid:durableId="55570687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4">
    <w15:presenceInfo w15:providerId="None" w15:userId="v4"/>
  </w15:person>
  <w15:person w15:author="v2">
    <w15:presenceInfo w15:providerId="None" w15:userId="v2"/>
  </w15:person>
  <w15:person w15:author="v5">
    <w15:presenceInfo w15:providerId="None" w15:userId="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8"/>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5F"/>
    <w:rsid w:val="00001919"/>
    <w:rsid w:val="00005045"/>
    <w:rsid w:val="00010E28"/>
    <w:rsid w:val="0001111F"/>
    <w:rsid w:val="00013F8B"/>
    <w:rsid w:val="0002369A"/>
    <w:rsid w:val="0002585E"/>
    <w:rsid w:val="00034A42"/>
    <w:rsid w:val="000373DD"/>
    <w:rsid w:val="000400EE"/>
    <w:rsid w:val="0004184F"/>
    <w:rsid w:val="00047B2D"/>
    <w:rsid w:val="00066B14"/>
    <w:rsid w:val="00075A85"/>
    <w:rsid w:val="0008320A"/>
    <w:rsid w:val="00085D35"/>
    <w:rsid w:val="000956F3"/>
    <w:rsid w:val="00096623"/>
    <w:rsid w:val="000B435C"/>
    <w:rsid w:val="000B62E9"/>
    <w:rsid w:val="000B725F"/>
    <w:rsid w:val="000C1246"/>
    <w:rsid w:val="000C59DD"/>
    <w:rsid w:val="000C5E1B"/>
    <w:rsid w:val="000D371C"/>
    <w:rsid w:val="000F31B3"/>
    <w:rsid w:val="001003DD"/>
    <w:rsid w:val="00103B67"/>
    <w:rsid w:val="001054FB"/>
    <w:rsid w:val="001113E4"/>
    <w:rsid w:val="00113AB3"/>
    <w:rsid w:val="00114B46"/>
    <w:rsid w:val="00121827"/>
    <w:rsid w:val="00121BA5"/>
    <w:rsid w:val="00122C50"/>
    <w:rsid w:val="00125064"/>
    <w:rsid w:val="001253FA"/>
    <w:rsid w:val="0012760D"/>
    <w:rsid w:val="00130531"/>
    <w:rsid w:val="001345FA"/>
    <w:rsid w:val="00135222"/>
    <w:rsid w:val="00140E82"/>
    <w:rsid w:val="00142685"/>
    <w:rsid w:val="001472AF"/>
    <w:rsid w:val="00154B0E"/>
    <w:rsid w:val="001623D4"/>
    <w:rsid w:val="00166AB7"/>
    <w:rsid w:val="00172C70"/>
    <w:rsid w:val="0018385D"/>
    <w:rsid w:val="00185785"/>
    <w:rsid w:val="001909E6"/>
    <w:rsid w:val="0019360B"/>
    <w:rsid w:val="001A5332"/>
    <w:rsid w:val="001C0621"/>
    <w:rsid w:val="001C406D"/>
    <w:rsid w:val="001C62E3"/>
    <w:rsid w:val="001D0FDE"/>
    <w:rsid w:val="001D3B78"/>
    <w:rsid w:val="001D7B77"/>
    <w:rsid w:val="00217ADD"/>
    <w:rsid w:val="002212D4"/>
    <w:rsid w:val="00225592"/>
    <w:rsid w:val="00230461"/>
    <w:rsid w:val="00240005"/>
    <w:rsid w:val="00240DAA"/>
    <w:rsid w:val="00241528"/>
    <w:rsid w:val="00253D40"/>
    <w:rsid w:val="0026106F"/>
    <w:rsid w:val="00263CAC"/>
    <w:rsid w:val="00272123"/>
    <w:rsid w:val="00272C36"/>
    <w:rsid w:val="0028049D"/>
    <w:rsid w:val="00287BE2"/>
    <w:rsid w:val="00287E94"/>
    <w:rsid w:val="002A56D2"/>
    <w:rsid w:val="002B52E4"/>
    <w:rsid w:val="002B5F91"/>
    <w:rsid w:val="002C2C9D"/>
    <w:rsid w:val="002C6305"/>
    <w:rsid w:val="002D3DAA"/>
    <w:rsid w:val="002E20E5"/>
    <w:rsid w:val="002E2E3E"/>
    <w:rsid w:val="002F22BC"/>
    <w:rsid w:val="002F68E7"/>
    <w:rsid w:val="00302249"/>
    <w:rsid w:val="003077DD"/>
    <w:rsid w:val="0031361D"/>
    <w:rsid w:val="00336550"/>
    <w:rsid w:val="0034259B"/>
    <w:rsid w:val="00343E1C"/>
    <w:rsid w:val="0034670D"/>
    <w:rsid w:val="00363906"/>
    <w:rsid w:val="003657A1"/>
    <w:rsid w:val="003726C5"/>
    <w:rsid w:val="00372C81"/>
    <w:rsid w:val="00373B66"/>
    <w:rsid w:val="003753D1"/>
    <w:rsid w:val="0037551E"/>
    <w:rsid w:val="00380C6B"/>
    <w:rsid w:val="003963ED"/>
    <w:rsid w:val="003A1A35"/>
    <w:rsid w:val="003A3E1B"/>
    <w:rsid w:val="003A5288"/>
    <w:rsid w:val="003B0B03"/>
    <w:rsid w:val="003B79E2"/>
    <w:rsid w:val="003B7C42"/>
    <w:rsid w:val="003C6AAE"/>
    <w:rsid w:val="003D56F7"/>
    <w:rsid w:val="003E5F26"/>
    <w:rsid w:val="003F27FC"/>
    <w:rsid w:val="003F30C7"/>
    <w:rsid w:val="003F4EAF"/>
    <w:rsid w:val="003F58F7"/>
    <w:rsid w:val="003F7671"/>
    <w:rsid w:val="00400334"/>
    <w:rsid w:val="00405FD4"/>
    <w:rsid w:val="00407A28"/>
    <w:rsid w:val="00415A0E"/>
    <w:rsid w:val="00417C9D"/>
    <w:rsid w:val="0042546A"/>
    <w:rsid w:val="00432FCB"/>
    <w:rsid w:val="00434D68"/>
    <w:rsid w:val="004368FA"/>
    <w:rsid w:val="0044218C"/>
    <w:rsid w:val="004508F9"/>
    <w:rsid w:val="00450DD3"/>
    <w:rsid w:val="00452184"/>
    <w:rsid w:val="00466C04"/>
    <w:rsid w:val="00472CE1"/>
    <w:rsid w:val="00481811"/>
    <w:rsid w:val="00485213"/>
    <w:rsid w:val="00493906"/>
    <w:rsid w:val="00497901"/>
    <w:rsid w:val="004B17C0"/>
    <w:rsid w:val="004B728C"/>
    <w:rsid w:val="004D34E8"/>
    <w:rsid w:val="004E5BD4"/>
    <w:rsid w:val="004F4A43"/>
    <w:rsid w:val="004F51F6"/>
    <w:rsid w:val="004F723C"/>
    <w:rsid w:val="00500815"/>
    <w:rsid w:val="00506E72"/>
    <w:rsid w:val="00515C4E"/>
    <w:rsid w:val="00521939"/>
    <w:rsid w:val="00554E50"/>
    <w:rsid w:val="00563D5B"/>
    <w:rsid w:val="005759BF"/>
    <w:rsid w:val="00575DEA"/>
    <w:rsid w:val="00587C3D"/>
    <w:rsid w:val="005B0865"/>
    <w:rsid w:val="005B1483"/>
    <w:rsid w:val="005B6960"/>
    <w:rsid w:val="005D064D"/>
    <w:rsid w:val="005E2568"/>
    <w:rsid w:val="005E6F64"/>
    <w:rsid w:val="005F0AE7"/>
    <w:rsid w:val="005F35D8"/>
    <w:rsid w:val="005F3E4D"/>
    <w:rsid w:val="006056BA"/>
    <w:rsid w:val="00617E1F"/>
    <w:rsid w:val="00620914"/>
    <w:rsid w:val="00626E02"/>
    <w:rsid w:val="006308B1"/>
    <w:rsid w:val="00630952"/>
    <w:rsid w:val="00632B8B"/>
    <w:rsid w:val="00635509"/>
    <w:rsid w:val="00642163"/>
    <w:rsid w:val="006432DF"/>
    <w:rsid w:val="0064474D"/>
    <w:rsid w:val="00651A9B"/>
    <w:rsid w:val="00651F0C"/>
    <w:rsid w:val="00653441"/>
    <w:rsid w:val="00664E1F"/>
    <w:rsid w:val="00665FA5"/>
    <w:rsid w:val="0066775B"/>
    <w:rsid w:val="0067049A"/>
    <w:rsid w:val="006737AA"/>
    <w:rsid w:val="006800DE"/>
    <w:rsid w:val="0068765C"/>
    <w:rsid w:val="006878C0"/>
    <w:rsid w:val="00697535"/>
    <w:rsid w:val="006A4849"/>
    <w:rsid w:val="006A50AB"/>
    <w:rsid w:val="006C16A7"/>
    <w:rsid w:val="006D28C9"/>
    <w:rsid w:val="006E1427"/>
    <w:rsid w:val="006E6D4A"/>
    <w:rsid w:val="006F76BB"/>
    <w:rsid w:val="007032E8"/>
    <w:rsid w:val="0070433E"/>
    <w:rsid w:val="007072F3"/>
    <w:rsid w:val="00711CA1"/>
    <w:rsid w:val="00720507"/>
    <w:rsid w:val="007224A0"/>
    <w:rsid w:val="00722E94"/>
    <w:rsid w:val="00731FF7"/>
    <w:rsid w:val="00741FA6"/>
    <w:rsid w:val="0074334A"/>
    <w:rsid w:val="00761E08"/>
    <w:rsid w:val="007626D6"/>
    <w:rsid w:val="007631CF"/>
    <w:rsid w:val="00765A37"/>
    <w:rsid w:val="007834CC"/>
    <w:rsid w:val="0079588D"/>
    <w:rsid w:val="007A64ED"/>
    <w:rsid w:val="007B016C"/>
    <w:rsid w:val="007B54A4"/>
    <w:rsid w:val="007B6685"/>
    <w:rsid w:val="007C3B9B"/>
    <w:rsid w:val="007C5562"/>
    <w:rsid w:val="007F1DA5"/>
    <w:rsid w:val="008003B5"/>
    <w:rsid w:val="00812D5B"/>
    <w:rsid w:val="008236CE"/>
    <w:rsid w:val="00836DF9"/>
    <w:rsid w:val="00836F75"/>
    <w:rsid w:val="00843DAE"/>
    <w:rsid w:val="00846698"/>
    <w:rsid w:val="008556CF"/>
    <w:rsid w:val="00860A3B"/>
    <w:rsid w:val="00861255"/>
    <w:rsid w:val="008712AC"/>
    <w:rsid w:val="00873CDE"/>
    <w:rsid w:val="0089257B"/>
    <w:rsid w:val="008A338E"/>
    <w:rsid w:val="008B29B3"/>
    <w:rsid w:val="008B2B55"/>
    <w:rsid w:val="008C3B3A"/>
    <w:rsid w:val="008C624B"/>
    <w:rsid w:val="008E6D9A"/>
    <w:rsid w:val="008E751C"/>
    <w:rsid w:val="008F0D0D"/>
    <w:rsid w:val="008F162D"/>
    <w:rsid w:val="008F1990"/>
    <w:rsid w:val="008F28B9"/>
    <w:rsid w:val="00903177"/>
    <w:rsid w:val="00907EF3"/>
    <w:rsid w:val="00910953"/>
    <w:rsid w:val="00911D7F"/>
    <w:rsid w:val="009223C9"/>
    <w:rsid w:val="009245C1"/>
    <w:rsid w:val="00924BDA"/>
    <w:rsid w:val="00931F9F"/>
    <w:rsid w:val="009402C9"/>
    <w:rsid w:val="00943CEC"/>
    <w:rsid w:val="009644C8"/>
    <w:rsid w:val="00965501"/>
    <w:rsid w:val="00973458"/>
    <w:rsid w:val="00984C38"/>
    <w:rsid w:val="00984CC1"/>
    <w:rsid w:val="00985C91"/>
    <w:rsid w:val="00990797"/>
    <w:rsid w:val="00990AC8"/>
    <w:rsid w:val="00991177"/>
    <w:rsid w:val="009A14A6"/>
    <w:rsid w:val="009A5531"/>
    <w:rsid w:val="009F60C7"/>
    <w:rsid w:val="009F6C84"/>
    <w:rsid w:val="00A00B67"/>
    <w:rsid w:val="00A055A7"/>
    <w:rsid w:val="00A067BA"/>
    <w:rsid w:val="00A06A51"/>
    <w:rsid w:val="00A2143B"/>
    <w:rsid w:val="00A2187D"/>
    <w:rsid w:val="00A2669E"/>
    <w:rsid w:val="00A37361"/>
    <w:rsid w:val="00A42213"/>
    <w:rsid w:val="00A75F81"/>
    <w:rsid w:val="00A8048D"/>
    <w:rsid w:val="00A83E87"/>
    <w:rsid w:val="00AA2029"/>
    <w:rsid w:val="00AB5AD3"/>
    <w:rsid w:val="00AC33C2"/>
    <w:rsid w:val="00AC4783"/>
    <w:rsid w:val="00AC7C4E"/>
    <w:rsid w:val="00AD5095"/>
    <w:rsid w:val="00AD669B"/>
    <w:rsid w:val="00AD69B7"/>
    <w:rsid w:val="00AE2194"/>
    <w:rsid w:val="00AE307F"/>
    <w:rsid w:val="00AE3488"/>
    <w:rsid w:val="00AE662E"/>
    <w:rsid w:val="00AE7B8B"/>
    <w:rsid w:val="00B01A28"/>
    <w:rsid w:val="00B043C9"/>
    <w:rsid w:val="00B06335"/>
    <w:rsid w:val="00B20387"/>
    <w:rsid w:val="00B3389C"/>
    <w:rsid w:val="00B34A81"/>
    <w:rsid w:val="00B40676"/>
    <w:rsid w:val="00B535DC"/>
    <w:rsid w:val="00B609B4"/>
    <w:rsid w:val="00B63EB4"/>
    <w:rsid w:val="00B66636"/>
    <w:rsid w:val="00B7023F"/>
    <w:rsid w:val="00B8650A"/>
    <w:rsid w:val="00B90D9E"/>
    <w:rsid w:val="00B93822"/>
    <w:rsid w:val="00BA1842"/>
    <w:rsid w:val="00BA2745"/>
    <w:rsid w:val="00BA54EF"/>
    <w:rsid w:val="00BB63E7"/>
    <w:rsid w:val="00BC750B"/>
    <w:rsid w:val="00BD0D03"/>
    <w:rsid w:val="00BD14B1"/>
    <w:rsid w:val="00BE0DB7"/>
    <w:rsid w:val="00BE2E17"/>
    <w:rsid w:val="00BE7955"/>
    <w:rsid w:val="00BF384C"/>
    <w:rsid w:val="00BF694F"/>
    <w:rsid w:val="00C01FB8"/>
    <w:rsid w:val="00C03166"/>
    <w:rsid w:val="00C13C61"/>
    <w:rsid w:val="00C155A0"/>
    <w:rsid w:val="00C22192"/>
    <w:rsid w:val="00C36FB4"/>
    <w:rsid w:val="00C4706D"/>
    <w:rsid w:val="00C505FE"/>
    <w:rsid w:val="00C52A14"/>
    <w:rsid w:val="00C56B56"/>
    <w:rsid w:val="00C85662"/>
    <w:rsid w:val="00C860E8"/>
    <w:rsid w:val="00C870F1"/>
    <w:rsid w:val="00C96899"/>
    <w:rsid w:val="00CA4A9E"/>
    <w:rsid w:val="00CB027D"/>
    <w:rsid w:val="00CB72D4"/>
    <w:rsid w:val="00CC3B91"/>
    <w:rsid w:val="00CE0A97"/>
    <w:rsid w:val="00CF2312"/>
    <w:rsid w:val="00CF4024"/>
    <w:rsid w:val="00D0200D"/>
    <w:rsid w:val="00D12DD0"/>
    <w:rsid w:val="00D15A2F"/>
    <w:rsid w:val="00D17D63"/>
    <w:rsid w:val="00D20794"/>
    <w:rsid w:val="00D23FD9"/>
    <w:rsid w:val="00D2424A"/>
    <w:rsid w:val="00D30DBD"/>
    <w:rsid w:val="00D355EB"/>
    <w:rsid w:val="00D43D6C"/>
    <w:rsid w:val="00D47960"/>
    <w:rsid w:val="00D54B56"/>
    <w:rsid w:val="00D626AC"/>
    <w:rsid w:val="00D7390F"/>
    <w:rsid w:val="00D75703"/>
    <w:rsid w:val="00DA16DE"/>
    <w:rsid w:val="00DB09EB"/>
    <w:rsid w:val="00DB7F88"/>
    <w:rsid w:val="00DC25C7"/>
    <w:rsid w:val="00DC3426"/>
    <w:rsid w:val="00DC5AC6"/>
    <w:rsid w:val="00DC6F71"/>
    <w:rsid w:val="00DD0EB0"/>
    <w:rsid w:val="00DD6F3A"/>
    <w:rsid w:val="00DE6383"/>
    <w:rsid w:val="00DF3161"/>
    <w:rsid w:val="00E02CE4"/>
    <w:rsid w:val="00E05A90"/>
    <w:rsid w:val="00E10728"/>
    <w:rsid w:val="00E115E6"/>
    <w:rsid w:val="00E14B1C"/>
    <w:rsid w:val="00E25C31"/>
    <w:rsid w:val="00E41C4E"/>
    <w:rsid w:val="00E42EB6"/>
    <w:rsid w:val="00E4441F"/>
    <w:rsid w:val="00E46741"/>
    <w:rsid w:val="00E57632"/>
    <w:rsid w:val="00E6166E"/>
    <w:rsid w:val="00E75E9A"/>
    <w:rsid w:val="00E80505"/>
    <w:rsid w:val="00E84DE7"/>
    <w:rsid w:val="00E96745"/>
    <w:rsid w:val="00E97D15"/>
    <w:rsid w:val="00EB15A3"/>
    <w:rsid w:val="00EB7D89"/>
    <w:rsid w:val="00EC291D"/>
    <w:rsid w:val="00EC61C0"/>
    <w:rsid w:val="00EC7057"/>
    <w:rsid w:val="00ED251A"/>
    <w:rsid w:val="00F0487F"/>
    <w:rsid w:val="00F216BB"/>
    <w:rsid w:val="00F23A18"/>
    <w:rsid w:val="00F23B41"/>
    <w:rsid w:val="00F26189"/>
    <w:rsid w:val="00F3037E"/>
    <w:rsid w:val="00F30856"/>
    <w:rsid w:val="00F37274"/>
    <w:rsid w:val="00F43E63"/>
    <w:rsid w:val="00F5107F"/>
    <w:rsid w:val="00F5444D"/>
    <w:rsid w:val="00F55E3D"/>
    <w:rsid w:val="00F608C5"/>
    <w:rsid w:val="00F62515"/>
    <w:rsid w:val="00F709E3"/>
    <w:rsid w:val="00F7295D"/>
    <w:rsid w:val="00F80D29"/>
    <w:rsid w:val="00F92AEE"/>
    <w:rsid w:val="00F97152"/>
    <w:rsid w:val="00FB01A5"/>
    <w:rsid w:val="00FD49B2"/>
    <w:rsid w:val="00FD5006"/>
    <w:rsid w:val="00FD547F"/>
    <w:rsid w:val="00FD63F7"/>
    <w:rsid w:val="00FE02E9"/>
    <w:rsid w:val="00FE3229"/>
    <w:rsid w:val="00FE5771"/>
    <w:rsid w:val="00FF08FB"/>
    <w:rsid w:val="00FF1E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B7321"/>
  <w15:chartTrackingRefBased/>
  <w15:docId w15:val="{9567F55D-B070-1846-AE37-08BCF6F37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531"/>
    <w:pPr>
      <w:overflowPunct w:val="0"/>
      <w:autoSpaceDE w:val="0"/>
      <w:autoSpaceDN w:val="0"/>
      <w:adjustRightInd w:val="0"/>
      <w:spacing w:after="180"/>
      <w:textAlignment w:val="baseline"/>
    </w:pPr>
  </w:style>
  <w:style w:type="paragraph" w:styleId="Heading1">
    <w:name w:val="heading 1"/>
    <w:next w:val="Normal"/>
    <w:qFormat/>
    <w:rsid w:val="009A5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A5531"/>
    <w:pPr>
      <w:pBdr>
        <w:top w:val="none" w:sz="0" w:space="0" w:color="auto"/>
      </w:pBdr>
      <w:spacing w:before="180"/>
      <w:outlineLvl w:val="1"/>
    </w:pPr>
    <w:rPr>
      <w:sz w:val="32"/>
    </w:rPr>
  </w:style>
  <w:style w:type="paragraph" w:styleId="Heading3">
    <w:name w:val="heading 3"/>
    <w:basedOn w:val="Heading2"/>
    <w:next w:val="Normal"/>
    <w:qFormat/>
    <w:rsid w:val="009A5531"/>
    <w:pPr>
      <w:spacing w:before="120"/>
      <w:outlineLvl w:val="2"/>
    </w:pPr>
    <w:rPr>
      <w:sz w:val="28"/>
    </w:rPr>
  </w:style>
  <w:style w:type="paragraph" w:styleId="Heading4">
    <w:name w:val="heading 4"/>
    <w:basedOn w:val="Heading3"/>
    <w:next w:val="Normal"/>
    <w:qFormat/>
    <w:rsid w:val="009A5531"/>
    <w:pPr>
      <w:ind w:left="1418" w:hanging="1418"/>
      <w:outlineLvl w:val="3"/>
    </w:pPr>
    <w:rPr>
      <w:sz w:val="24"/>
    </w:rPr>
  </w:style>
  <w:style w:type="paragraph" w:styleId="Heading5">
    <w:name w:val="heading 5"/>
    <w:basedOn w:val="Heading4"/>
    <w:next w:val="Normal"/>
    <w:qFormat/>
    <w:rsid w:val="009A5531"/>
    <w:pPr>
      <w:ind w:left="1701" w:hanging="1701"/>
      <w:outlineLvl w:val="4"/>
    </w:pPr>
    <w:rPr>
      <w:sz w:val="22"/>
    </w:rPr>
  </w:style>
  <w:style w:type="paragraph" w:styleId="Heading6">
    <w:name w:val="heading 6"/>
    <w:basedOn w:val="Normal"/>
    <w:next w:val="Normal"/>
    <w:semiHidden/>
    <w:qFormat/>
    <w:rsid w:val="009A5531"/>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9A5531"/>
    <w:pPr>
      <w:keepNext/>
      <w:keepLines/>
      <w:numPr>
        <w:ilvl w:val="6"/>
        <w:numId w:val="4"/>
      </w:numPr>
      <w:spacing w:before="120"/>
      <w:outlineLvl w:val="6"/>
    </w:pPr>
    <w:rPr>
      <w:rFonts w:ascii="Arial" w:hAnsi="Arial"/>
    </w:rPr>
  </w:style>
  <w:style w:type="paragraph" w:styleId="Heading8">
    <w:name w:val="heading 8"/>
    <w:basedOn w:val="Heading1"/>
    <w:next w:val="Normal"/>
    <w:qFormat/>
    <w:rsid w:val="009A5531"/>
    <w:pPr>
      <w:ind w:left="0" w:firstLine="0"/>
      <w:outlineLvl w:val="7"/>
    </w:pPr>
  </w:style>
  <w:style w:type="paragraph" w:styleId="Heading9">
    <w:name w:val="heading 9"/>
    <w:basedOn w:val="Heading8"/>
    <w:next w:val="Normal"/>
    <w:qFormat/>
    <w:rsid w:val="009A55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urfulGrid">
    <w:name w:val="Colorful Grid"/>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9A553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9A553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A5531"/>
  </w:style>
  <w:style w:type="table" w:styleId="LightGrid">
    <w:name w:val="Light Grid"/>
    <w:basedOn w:val="TableNormal"/>
    <w:uiPriority w:val="62"/>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9A5531"/>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9A5531"/>
    <w:pPr>
      <w:outlineLvl w:val="9"/>
    </w:pPr>
  </w:style>
  <w:style w:type="table" w:styleId="GridTable1Light-Accent1">
    <w:name w:val="Grid Table 1 Light Accent 1"/>
    <w:basedOn w:val="TableNormal"/>
    <w:uiPriority w:val="46"/>
    <w:rsid w:val="009A553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A553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A553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9A553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9A5531"/>
    <w:pPr>
      <w:keepLines/>
      <w:ind w:left="1135" w:hanging="851"/>
    </w:pPr>
  </w:style>
  <w:style w:type="table" w:styleId="PlainTable2">
    <w:name w:val="Plain Table 2"/>
    <w:basedOn w:val="TableNormal"/>
    <w:uiPriority w:val="42"/>
    <w:rsid w:val="009A553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3">
    <w:name w:val="List 3"/>
    <w:basedOn w:val="Normal"/>
    <w:rsid w:val="009A5531"/>
    <w:pPr>
      <w:ind w:left="849" w:hanging="283"/>
      <w:contextualSpacing/>
    </w:pPr>
  </w:style>
  <w:style w:type="paragraph" w:customStyle="1" w:styleId="TAL">
    <w:name w:val="TAL"/>
    <w:basedOn w:val="Normal"/>
    <w:rsid w:val="009A5531"/>
    <w:pPr>
      <w:keepNext/>
      <w:keepLines/>
      <w:spacing w:after="0"/>
    </w:pPr>
    <w:rPr>
      <w:rFonts w:ascii="Arial" w:hAnsi="Arial"/>
      <w:sz w:val="18"/>
    </w:rPr>
  </w:style>
  <w:style w:type="table" w:styleId="ListTable1Light">
    <w:name w:val="List Table 1 Light"/>
    <w:basedOn w:val="TableNormal"/>
    <w:uiPriority w:val="46"/>
    <w:rsid w:val="009A553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A553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A553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9A5531"/>
    <w:pPr>
      <w:ind w:left="1418" w:hanging="284"/>
      <w:contextualSpacing w:val="0"/>
    </w:pPr>
  </w:style>
  <w:style w:type="paragraph" w:customStyle="1" w:styleId="TAC">
    <w:name w:val="TAC"/>
    <w:basedOn w:val="TAL"/>
    <w:rsid w:val="009A5531"/>
    <w:pPr>
      <w:jc w:val="center"/>
    </w:pPr>
  </w:style>
  <w:style w:type="table" w:styleId="LightGrid-Accent3">
    <w:name w:val="Light Grid Accent 3"/>
    <w:basedOn w:val="TableNormal"/>
    <w:uiPriority w:val="62"/>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9A5531"/>
    <w:pPr>
      <w:keepLines/>
      <w:ind w:left="1702" w:hanging="1418"/>
    </w:pPr>
  </w:style>
  <w:style w:type="paragraph" w:customStyle="1" w:styleId="FP">
    <w:name w:val="FP"/>
    <w:basedOn w:val="Normal"/>
    <w:rsid w:val="009A5531"/>
    <w:pPr>
      <w:spacing w:after="0"/>
    </w:pPr>
  </w:style>
  <w:style w:type="table" w:styleId="PlainTable3">
    <w:name w:val="Plain Table 3"/>
    <w:basedOn w:val="TableNormal"/>
    <w:uiPriority w:val="43"/>
    <w:rsid w:val="009A553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9A5531"/>
    <w:pPr>
      <w:spacing w:after="0"/>
    </w:pPr>
  </w:style>
  <w:style w:type="paragraph" w:customStyle="1" w:styleId="B1">
    <w:name w:val="B1"/>
    <w:basedOn w:val="List"/>
    <w:link w:val="B1Char"/>
    <w:qFormat/>
    <w:rsid w:val="009A5531"/>
    <w:pPr>
      <w:ind w:left="568" w:hanging="284"/>
      <w:contextualSpacing w:val="0"/>
    </w:pPr>
  </w:style>
  <w:style w:type="paragraph" w:styleId="List4">
    <w:name w:val="List 4"/>
    <w:basedOn w:val="Normal"/>
    <w:rsid w:val="009A5531"/>
    <w:pPr>
      <w:ind w:left="1132" w:hanging="283"/>
      <w:contextualSpacing/>
    </w:pPr>
  </w:style>
  <w:style w:type="paragraph" w:customStyle="1" w:styleId="B5">
    <w:name w:val="B5"/>
    <w:basedOn w:val="List5"/>
    <w:rsid w:val="009A5531"/>
    <w:pPr>
      <w:ind w:left="1702" w:hanging="284"/>
      <w:contextualSpacing w:val="0"/>
    </w:pPr>
  </w:style>
  <w:style w:type="table" w:styleId="ListTable1Light-Accent3">
    <w:name w:val="List Table 1 Light Accent 3"/>
    <w:basedOn w:val="TableNormal"/>
    <w:uiPriority w:val="46"/>
    <w:rsid w:val="009A553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ListBullet">
    <w:name w:val="List Bullet"/>
    <w:basedOn w:val="Normal"/>
    <w:rsid w:val="009A5531"/>
    <w:pPr>
      <w:ind w:left="568" w:hanging="284"/>
    </w:pPr>
  </w:style>
  <w:style w:type="table" w:styleId="GridTable1Light-Accent4">
    <w:name w:val="Grid Table 1 Light Accent 4"/>
    <w:basedOn w:val="TableNormal"/>
    <w:uiPriority w:val="46"/>
    <w:rsid w:val="009A553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styleId="List5">
    <w:name w:val="List 5"/>
    <w:basedOn w:val="Normal"/>
    <w:rsid w:val="009A5531"/>
    <w:pPr>
      <w:ind w:left="1415" w:hanging="283"/>
      <w:contextualSpacing/>
    </w:pPr>
  </w:style>
  <w:style w:type="paragraph" w:customStyle="1" w:styleId="ZA">
    <w:name w:val="ZA"/>
    <w:rsid w:val="009A5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A5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A55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A5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Q">
    <w:name w:val="EQ"/>
    <w:basedOn w:val="Normal"/>
    <w:next w:val="Normal"/>
    <w:rsid w:val="009A5531"/>
    <w:pPr>
      <w:keepLines/>
      <w:tabs>
        <w:tab w:val="center" w:pos="4536"/>
        <w:tab w:val="right" w:pos="9072"/>
      </w:tabs>
    </w:pPr>
    <w:rPr>
      <w:noProof/>
    </w:rPr>
  </w:style>
  <w:style w:type="paragraph" w:customStyle="1" w:styleId="EditorsNote">
    <w:name w:val="Editor's Note"/>
    <w:basedOn w:val="NO"/>
    <w:rsid w:val="009A5531"/>
    <w:rPr>
      <w:color w:val="FF0000"/>
    </w:rPr>
  </w:style>
  <w:style w:type="paragraph" w:customStyle="1" w:styleId="H6">
    <w:name w:val="H6"/>
    <w:basedOn w:val="Heading5"/>
    <w:next w:val="Normal"/>
    <w:rsid w:val="009A5531"/>
    <w:pPr>
      <w:ind w:left="1985" w:hanging="1985"/>
      <w:outlineLvl w:val="9"/>
    </w:pPr>
    <w:rPr>
      <w:sz w:val="20"/>
    </w:rPr>
  </w:style>
  <w:style w:type="paragraph" w:customStyle="1" w:styleId="LD">
    <w:name w:val="LD"/>
    <w:rsid w:val="009A5531"/>
    <w:pPr>
      <w:keepNext/>
      <w:keepLines/>
      <w:overflowPunct w:val="0"/>
      <w:autoSpaceDE w:val="0"/>
      <w:autoSpaceDN w:val="0"/>
      <w:adjustRightInd w:val="0"/>
      <w:spacing w:line="180" w:lineRule="exact"/>
      <w:textAlignment w:val="baseline"/>
    </w:pPr>
    <w:rPr>
      <w:rFonts w:ascii="Courier New" w:hAnsi="Courier New"/>
      <w:noProof/>
    </w:rPr>
  </w:style>
  <w:style w:type="table" w:styleId="ListTable1Light-Accent4">
    <w:name w:val="List Table 1 Light Accent 4"/>
    <w:basedOn w:val="TableNormal"/>
    <w:uiPriority w:val="46"/>
    <w:rsid w:val="009A553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A553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A553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A553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A553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A553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A553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2"/>
    <w:rsid w:val="009A5531"/>
    <w:pPr>
      <w:ind w:left="851" w:hanging="284"/>
      <w:contextualSpacing w:val="0"/>
    </w:pPr>
  </w:style>
  <w:style w:type="paragraph" w:customStyle="1" w:styleId="B3">
    <w:name w:val="B3"/>
    <w:basedOn w:val="List3"/>
    <w:rsid w:val="009A5531"/>
    <w:pPr>
      <w:ind w:left="1135" w:hanging="284"/>
      <w:contextualSpacing w:val="0"/>
    </w:pPr>
  </w:style>
  <w:style w:type="character" w:customStyle="1" w:styleId="BodyTextChar">
    <w:name w:val="Body Text Char"/>
    <w:link w:val="BodyText"/>
    <w:rsid w:val="009A5531"/>
    <w:rPr>
      <w:lang w:eastAsia="en-US"/>
    </w:rPr>
  </w:style>
  <w:style w:type="table" w:styleId="ColourfulGridAccent1">
    <w:name w:val="Colorful Grid Accent 1"/>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NF">
    <w:name w:val="NF"/>
    <w:basedOn w:val="NO"/>
    <w:rsid w:val="009A5531"/>
    <w:pPr>
      <w:keepNext/>
      <w:spacing w:after="0"/>
    </w:pPr>
    <w:rPr>
      <w:rFonts w:ascii="Arial" w:hAnsi="Arial"/>
      <w:sz w:val="18"/>
    </w:rPr>
  </w:style>
  <w:style w:type="paragraph" w:customStyle="1" w:styleId="ZV">
    <w:name w:val="ZV"/>
    <w:basedOn w:val="ZU"/>
    <w:rsid w:val="009A5531"/>
    <w:pPr>
      <w:framePr w:wrap="notBeside" w:y="16161"/>
    </w:pPr>
  </w:style>
  <w:style w:type="table" w:styleId="LightGrid-Accent4">
    <w:name w:val="Light Grid Accent 4"/>
    <w:basedOn w:val="TableNormal"/>
    <w:uiPriority w:val="62"/>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urfulGridAccent2">
    <w:name w:val="Colorful Grid Accent 2"/>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4">
    <w:name w:val="Plain Table 4"/>
    <w:basedOn w:val="TableNormal"/>
    <w:uiPriority w:val="44"/>
    <w:rsid w:val="009A553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rsid w:val="009A553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urfulGridAccent3">
    <w:name w:val="Colorful Grid Accent 3"/>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PlainTable5">
    <w:name w:val="Plain Table 5"/>
    <w:basedOn w:val="TableNormal"/>
    <w:uiPriority w:val="45"/>
    <w:rsid w:val="009A553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urfulGridAccent4">
    <w:name w:val="Colorful Grid Accent 4"/>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urfulGridAccent5">
    <w:name w:val="Colorful Grid Accent 5"/>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urfulGridAccent6">
    <w:name w:val="Colorful Grid Accent 6"/>
    <w:basedOn w:val="TableNormal"/>
    <w:uiPriority w:val="73"/>
    <w:semiHidden/>
    <w:unhideWhenUsed/>
    <w:rsid w:val="009A553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urfulList">
    <w:name w:val="Colorful List"/>
    <w:basedOn w:val="TableNormal"/>
    <w:uiPriority w:val="72"/>
    <w:semiHidden/>
    <w:unhideWhenUsed/>
    <w:rsid w:val="009A553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semiHidden/>
    <w:unhideWhenUsed/>
    <w:rsid w:val="009A553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ListAccent2">
    <w:name w:val="Colorful List Accent 2"/>
    <w:basedOn w:val="TableNormal"/>
    <w:uiPriority w:val="72"/>
    <w:semiHidden/>
    <w:unhideWhenUsed/>
    <w:rsid w:val="009A553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urfulListAccent3">
    <w:name w:val="Colorful List Accent 3"/>
    <w:basedOn w:val="TableNormal"/>
    <w:uiPriority w:val="72"/>
    <w:semiHidden/>
    <w:unhideWhenUsed/>
    <w:rsid w:val="009A553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GridTable1Light-Accent5">
    <w:name w:val="Grid Table 1 Light Accent 5"/>
    <w:basedOn w:val="TableNormal"/>
    <w:uiPriority w:val="46"/>
    <w:rsid w:val="009A553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paragraph" w:styleId="BodyText">
    <w:name w:val="Body Text"/>
    <w:basedOn w:val="Normal"/>
    <w:link w:val="BodyTextChar"/>
    <w:rsid w:val="007626D6"/>
    <w:pPr>
      <w:spacing w:after="120"/>
    </w:pPr>
  </w:style>
  <w:style w:type="table" w:styleId="ColourfulListAccent4">
    <w:name w:val="Colorful List Accent 4"/>
    <w:basedOn w:val="TableNormal"/>
    <w:uiPriority w:val="72"/>
    <w:semiHidden/>
    <w:unhideWhenUsed/>
    <w:rsid w:val="009A553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3Deffects2">
    <w:name w:val="Table 3D effects 2"/>
    <w:basedOn w:val="TableNormal"/>
    <w:rsid w:val="009A553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urfulListAccent5">
    <w:name w:val="Colorful List Accent 5"/>
    <w:basedOn w:val="TableNormal"/>
    <w:uiPriority w:val="72"/>
    <w:semiHidden/>
    <w:unhideWhenUsed/>
    <w:rsid w:val="009A553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FE5771"/>
  </w:style>
  <w:style w:type="character" w:customStyle="1" w:styleId="NOChar">
    <w:name w:val="NO Char"/>
    <w:link w:val="NO"/>
    <w:rsid w:val="003077DD"/>
  </w:style>
  <w:style w:type="paragraph" w:styleId="Revision">
    <w:name w:val="Revision"/>
    <w:hidden/>
    <w:uiPriority w:val="99"/>
    <w:semiHidden/>
    <w:rsid w:val="00287E94"/>
    <w:rPr>
      <w:lang w:eastAsia="en-US"/>
    </w:rPr>
  </w:style>
  <w:style w:type="table" w:styleId="ColourfulListAccent6">
    <w:name w:val="Colorful List Accent 6"/>
    <w:basedOn w:val="TableNormal"/>
    <w:uiPriority w:val="72"/>
    <w:semiHidden/>
    <w:unhideWhenUsed/>
    <w:rsid w:val="009A553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urfulShading">
    <w:name w:val="Colorful Shading"/>
    <w:basedOn w:val="TableNormal"/>
    <w:uiPriority w:val="71"/>
    <w:semiHidden/>
    <w:unhideWhenUsed/>
    <w:rsid w:val="009A553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semiHidden/>
    <w:unhideWhenUsed/>
    <w:rsid w:val="009A553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semiHidden/>
    <w:unhideWhenUsed/>
    <w:rsid w:val="009A553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semiHidden/>
    <w:unhideWhenUsed/>
    <w:rsid w:val="009A553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urfulShadingAccent4">
    <w:name w:val="Colorful Shading Accent 4"/>
    <w:basedOn w:val="TableNormal"/>
    <w:uiPriority w:val="71"/>
    <w:semiHidden/>
    <w:unhideWhenUsed/>
    <w:rsid w:val="009A553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semiHidden/>
    <w:unhideWhenUsed/>
    <w:rsid w:val="009A553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semiHidden/>
    <w:unhideWhenUsed/>
    <w:rsid w:val="009A553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9A553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A553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A553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9A553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A553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A553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A553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9A553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A553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A553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A553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A553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A553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A553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A553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urful">
    <w:name w:val="Grid Table 6 Colorful"/>
    <w:basedOn w:val="TableNormal"/>
    <w:uiPriority w:val="51"/>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urfulAccent2">
    <w:name w:val="Grid Table 6 Colorful Accent 2"/>
    <w:basedOn w:val="TableNormal"/>
    <w:uiPriority w:val="51"/>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urfulAccent3">
    <w:name w:val="Grid Table 6 Colorful Accent 3"/>
    <w:basedOn w:val="TableNormal"/>
    <w:uiPriority w:val="51"/>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urfulAccent4">
    <w:name w:val="Grid Table 6 Colorful Accent 4"/>
    <w:basedOn w:val="TableNormal"/>
    <w:uiPriority w:val="51"/>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urfulAccent5">
    <w:name w:val="Grid Table 6 Colorful Accent 5"/>
    <w:basedOn w:val="TableNormal"/>
    <w:uiPriority w:val="51"/>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urfulAccent6">
    <w:name w:val="Grid Table 6 Colorful Accent 6"/>
    <w:basedOn w:val="TableNormal"/>
    <w:uiPriority w:val="51"/>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urful">
    <w:name w:val="Grid Table 7 Colorful"/>
    <w:basedOn w:val="TableNormal"/>
    <w:uiPriority w:val="52"/>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urfulAccent1">
    <w:name w:val="Grid Table 7 Colorful Accent 1"/>
    <w:basedOn w:val="TableNormal"/>
    <w:uiPriority w:val="52"/>
    <w:rsid w:val="009A553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urfulAccent2">
    <w:name w:val="Grid Table 7 Colorful Accent 2"/>
    <w:basedOn w:val="TableNormal"/>
    <w:uiPriority w:val="52"/>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urfulAccent3">
    <w:name w:val="Grid Table 7 Colorful Accent 3"/>
    <w:basedOn w:val="TableNormal"/>
    <w:uiPriority w:val="52"/>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urfulAccent4">
    <w:name w:val="Grid Table 7 Colorful Accent 4"/>
    <w:basedOn w:val="TableNormal"/>
    <w:uiPriority w:val="52"/>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urfulAccent5">
    <w:name w:val="Grid Table 7 Colorful Accent 5"/>
    <w:basedOn w:val="TableNormal"/>
    <w:uiPriority w:val="52"/>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urfulAccent6">
    <w:name w:val="Grid Table 7 Colorful Accent 6"/>
    <w:basedOn w:val="TableNormal"/>
    <w:uiPriority w:val="52"/>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A553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A553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A553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A553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A553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A553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9A553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A553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A553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A553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A553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A553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A553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A553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A553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A553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A553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A553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A553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A553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A553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A553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A553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9A553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urfulAccent1">
    <w:name w:val="List Table 6 Colorful Accent 1"/>
    <w:basedOn w:val="TableNormal"/>
    <w:uiPriority w:val="51"/>
    <w:rsid w:val="009A553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urfulAccent2">
    <w:name w:val="List Table 6 Colorful Accent 2"/>
    <w:basedOn w:val="TableNormal"/>
    <w:uiPriority w:val="51"/>
    <w:rsid w:val="009A553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urfulAccent3">
    <w:name w:val="List Table 6 Colorful Accent 3"/>
    <w:basedOn w:val="TableNormal"/>
    <w:uiPriority w:val="51"/>
    <w:rsid w:val="009A553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urfulAccent4">
    <w:name w:val="List Table 6 Colorful Accent 4"/>
    <w:basedOn w:val="TableNormal"/>
    <w:uiPriority w:val="51"/>
    <w:rsid w:val="009A553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urfulAccent5">
    <w:name w:val="List Table 6 Colorful Accent 5"/>
    <w:basedOn w:val="TableNormal"/>
    <w:uiPriority w:val="51"/>
    <w:rsid w:val="009A553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urfulAccent6">
    <w:name w:val="List Table 6 Colorful Accent 6"/>
    <w:basedOn w:val="TableNormal"/>
    <w:uiPriority w:val="51"/>
    <w:rsid w:val="009A553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urful">
    <w:name w:val="List Table 7 Colorful"/>
    <w:basedOn w:val="TableNormal"/>
    <w:uiPriority w:val="52"/>
    <w:rsid w:val="009A553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9A553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9A553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9A553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9A553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9A553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9A553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A553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A553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A553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A553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A553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A553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rsid w:val="009A553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A553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A553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A553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A553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9A553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9A553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9A553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A553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A553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A553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A553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A553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A553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A553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A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A553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A553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A553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A553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A553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A553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A553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9A553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A553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A553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A553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A553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A553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9A553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9A553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9A553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9A553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A553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A55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9A553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9A553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9A553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9A5531"/>
    <w:pPr>
      <w:spacing w:after="0"/>
    </w:pPr>
  </w:style>
  <w:style w:type="paragraph" w:customStyle="1" w:styleId="PL">
    <w:name w:val="PL"/>
    <w:rsid w:val="009A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9A5531"/>
    <w:rPr>
      <w:b/>
    </w:rPr>
  </w:style>
  <w:style w:type="paragraph" w:customStyle="1" w:styleId="TAN">
    <w:name w:val="TAN"/>
    <w:basedOn w:val="TAL"/>
    <w:rsid w:val="009A5531"/>
    <w:pPr>
      <w:ind w:left="851" w:hanging="851"/>
    </w:pPr>
  </w:style>
  <w:style w:type="paragraph" w:customStyle="1" w:styleId="TAR">
    <w:name w:val="TAR"/>
    <w:basedOn w:val="TAL"/>
    <w:rsid w:val="009A5531"/>
    <w:pPr>
      <w:jc w:val="right"/>
    </w:pPr>
  </w:style>
  <w:style w:type="paragraph" w:customStyle="1" w:styleId="TF">
    <w:name w:val="TF"/>
    <w:basedOn w:val="Normal"/>
    <w:rsid w:val="009A5531"/>
    <w:pPr>
      <w:keepLines/>
      <w:spacing w:after="240"/>
      <w:jc w:val="center"/>
    </w:pPr>
    <w:rPr>
      <w:rFonts w:ascii="Arial" w:hAnsi="Arial"/>
      <w:b/>
    </w:rPr>
  </w:style>
  <w:style w:type="paragraph" w:customStyle="1" w:styleId="TH">
    <w:name w:val="TH"/>
    <w:basedOn w:val="Normal"/>
    <w:rsid w:val="009A5531"/>
    <w:pPr>
      <w:keepNext/>
      <w:keepLines/>
      <w:spacing w:before="60"/>
      <w:jc w:val="center"/>
    </w:pPr>
    <w:rPr>
      <w:rFonts w:ascii="Arial" w:hAnsi="Arial"/>
      <w:b/>
    </w:rPr>
  </w:style>
  <w:style w:type="paragraph" w:customStyle="1" w:styleId="CRCoverPage">
    <w:name w:val="CR Cover Page"/>
    <w:rsid w:val="008556C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715525">
      <w:bodyDiv w:val="1"/>
      <w:marLeft w:val="0"/>
      <w:marRight w:val="0"/>
      <w:marTop w:val="0"/>
      <w:marBottom w:val="0"/>
      <w:divBdr>
        <w:top w:val="none" w:sz="0" w:space="0" w:color="auto"/>
        <w:left w:val="none" w:sz="0" w:space="0" w:color="auto"/>
        <w:bottom w:val="none" w:sz="0" w:space="0" w:color="auto"/>
        <w:right w:val="none" w:sz="0" w:space="0" w:color="auto"/>
      </w:divBdr>
    </w:div>
    <w:div w:id="617027076">
      <w:bodyDiv w:val="1"/>
      <w:marLeft w:val="0"/>
      <w:marRight w:val="0"/>
      <w:marTop w:val="0"/>
      <w:marBottom w:val="0"/>
      <w:divBdr>
        <w:top w:val="none" w:sz="0" w:space="0" w:color="auto"/>
        <w:left w:val="none" w:sz="0" w:space="0" w:color="auto"/>
        <w:bottom w:val="none" w:sz="0" w:space="0" w:color="auto"/>
        <w:right w:val="none" w:sz="0" w:space="0" w:color="auto"/>
      </w:divBdr>
    </w:div>
    <w:div w:id="7945672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452C8-3845-45E4-9A89-CC27F25AA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4</Pages>
  <Words>2394</Words>
  <Characters>13651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22.011</vt:lpstr>
    </vt:vector>
  </TitlesOfParts>
  <Company>ETSI</Company>
  <LinksUpToDate>false</LinksUpToDate>
  <CharactersWithSpaces>16013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v5</cp:lastModifiedBy>
  <cp:revision>2</cp:revision>
  <cp:lastPrinted>1999-05-04T11:42:00Z</cp:lastPrinted>
  <dcterms:created xsi:type="dcterms:W3CDTF">2023-05-26T09:47:00Z</dcterms:created>
  <dcterms:modified xsi:type="dcterms:W3CDTF">2023-05-26T09:47:00Z</dcterms:modified>
</cp:coreProperties>
</file>